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3" w:rsidRPr="00775E1D" w:rsidRDefault="001903A3" w:rsidP="001903A3">
      <w:pPr>
        <w:spacing w:after="120"/>
        <w:ind w:hanging="141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367C85">
        <w:rPr>
          <w:rFonts w:asciiTheme="minorHAnsi" w:hAnsiTheme="minorHAnsi"/>
          <w:sz w:val="24"/>
          <w:szCs w:val="24"/>
        </w:rPr>
        <w:t xml:space="preserve">Mały Płock, dnia </w:t>
      </w:r>
      <w:r w:rsidR="00840500">
        <w:rPr>
          <w:rFonts w:asciiTheme="minorHAnsi" w:hAnsiTheme="minorHAnsi"/>
          <w:sz w:val="24"/>
          <w:szCs w:val="24"/>
        </w:rPr>
        <w:t>10.06.2020</w:t>
      </w:r>
      <w:r w:rsidR="00367C85" w:rsidRPr="00367C85">
        <w:rPr>
          <w:rFonts w:asciiTheme="minorHAnsi" w:hAnsiTheme="minorHAnsi"/>
          <w:sz w:val="24"/>
          <w:szCs w:val="24"/>
        </w:rPr>
        <w:t xml:space="preserve"> r.</w:t>
      </w:r>
    </w:p>
    <w:p w:rsidR="001903A3" w:rsidRPr="00976163" w:rsidRDefault="001903A3" w:rsidP="001903A3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976163">
        <w:rPr>
          <w:rFonts w:asciiTheme="minorHAnsi" w:hAnsiTheme="minorHAnsi"/>
          <w:color w:val="auto"/>
          <w:sz w:val="24"/>
          <w:szCs w:val="24"/>
        </w:rPr>
        <w:t xml:space="preserve">Znak sprawy: </w:t>
      </w:r>
      <w:r w:rsidR="00840500" w:rsidRPr="00976163">
        <w:rPr>
          <w:rFonts w:asciiTheme="minorHAnsi" w:hAnsiTheme="minorHAnsi"/>
          <w:b w:val="0"/>
          <w:color w:val="auto"/>
          <w:sz w:val="24"/>
          <w:szCs w:val="24"/>
        </w:rPr>
        <w:t>OGPŚ.271.9</w:t>
      </w:r>
      <w:r w:rsidR="00F06F50" w:rsidRPr="00976163">
        <w:rPr>
          <w:rFonts w:asciiTheme="minorHAnsi" w:hAnsiTheme="minorHAnsi"/>
          <w:b w:val="0"/>
          <w:color w:val="auto"/>
          <w:sz w:val="24"/>
          <w:szCs w:val="24"/>
        </w:rPr>
        <w:t>.2020</w:t>
      </w:r>
    </w:p>
    <w:p w:rsidR="001903A3" w:rsidRPr="00775E1D" w:rsidRDefault="001903A3" w:rsidP="001903A3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</w:p>
    <w:p w:rsidR="001903A3" w:rsidRPr="00775E1D" w:rsidRDefault="001903A3" w:rsidP="001903A3">
      <w:pPr>
        <w:spacing w:after="12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ZAPROSZENIE DO SKŁ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DANIA OFERT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dla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wień o</w:t>
      </w:r>
      <w:r w:rsidRPr="00775E1D">
        <w:rPr>
          <w:rFonts w:asciiTheme="minorHAnsi" w:hAnsiTheme="minorHAnsi"/>
          <w:b/>
          <w:bCs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oś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i nie przekra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zającej</w:t>
      </w:r>
    </w:p>
    <w:p w:rsidR="001903A3" w:rsidRDefault="001903A3" w:rsidP="001903A3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000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euro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4" w:line="10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1903A3" w:rsidRPr="00775E1D" w:rsidTr="00554D8C">
        <w:tc>
          <w:tcPr>
            <w:tcW w:w="4605" w:type="dxa"/>
            <w:shd w:val="clear" w:color="auto" w:fill="auto"/>
          </w:tcPr>
          <w:p w:rsidR="001903A3" w:rsidRPr="00775E1D" w:rsidRDefault="001903A3" w:rsidP="00554D8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1903A3" w:rsidRPr="00775E1D" w:rsidRDefault="001903A3" w:rsidP="00554D8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:rsidR="001903A3" w:rsidRPr="00775E1D" w:rsidRDefault="001903A3" w:rsidP="00554D8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:rsidR="001903A3" w:rsidRPr="00775E1D" w:rsidRDefault="001903A3" w:rsidP="00554D8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</w:tc>
      </w:tr>
    </w:tbl>
    <w:p w:rsidR="001903A3" w:rsidRPr="00775E1D" w:rsidRDefault="001903A3" w:rsidP="001903A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26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Zapraszam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 składania 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ert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postęp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iu o udzie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l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ienia 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p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n.: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6" w:line="260" w:lineRule="exact"/>
        <w:rPr>
          <w:rFonts w:asciiTheme="minorHAnsi" w:hAnsiTheme="minorHAnsi"/>
          <w:color w:val="000000"/>
          <w:sz w:val="24"/>
          <w:szCs w:val="24"/>
        </w:rPr>
      </w:pPr>
      <w:bookmarkStart w:id="1" w:name="_Hlk12531944"/>
    </w:p>
    <w:p w:rsidR="00656FA7" w:rsidRPr="00656FA7" w:rsidRDefault="00656FA7" w:rsidP="00656FA7">
      <w:pPr>
        <w:spacing w:after="107" w:line="259" w:lineRule="auto"/>
        <w:ind w:left="106"/>
        <w:jc w:val="center"/>
        <w:rPr>
          <w:rFonts w:asciiTheme="minorHAnsi" w:hAnsiTheme="minorHAnsi"/>
          <w:i/>
          <w:sz w:val="24"/>
          <w:szCs w:val="24"/>
        </w:rPr>
      </w:pPr>
      <w:r w:rsidRPr="00656FA7">
        <w:rPr>
          <w:rFonts w:asciiTheme="minorHAnsi" w:hAnsiTheme="minorHAnsi"/>
          <w:b/>
          <w:bCs/>
          <w:i/>
          <w:color w:val="000000"/>
          <w:sz w:val="24"/>
          <w:szCs w:val="24"/>
        </w:rPr>
        <w:t>„</w:t>
      </w:r>
      <w:r w:rsidRPr="00656FA7">
        <w:rPr>
          <w:rFonts w:asciiTheme="minorHAnsi" w:eastAsia="Cambria" w:hAnsiTheme="minorHAnsi" w:cs="Cambria"/>
          <w:b/>
          <w:i/>
          <w:sz w:val="24"/>
          <w:szCs w:val="24"/>
        </w:rPr>
        <w:t>Usuwanie odpadów z folii rolniczych, siatki i sznurka do owijania balotów, opakowań po</w:t>
      </w:r>
    </w:p>
    <w:p w:rsidR="001903A3" w:rsidRPr="00656FA7" w:rsidRDefault="00656FA7" w:rsidP="00656FA7">
      <w:pPr>
        <w:spacing w:after="120"/>
        <w:ind w:right="491"/>
        <w:jc w:val="center"/>
        <w:rPr>
          <w:rFonts w:asciiTheme="minorHAnsi" w:hAnsiTheme="minorHAnsi"/>
          <w:b/>
          <w:bCs/>
          <w:i/>
          <w:color w:val="000000"/>
          <w:sz w:val="24"/>
          <w:szCs w:val="24"/>
        </w:rPr>
      </w:pPr>
      <w:r w:rsidRPr="00656FA7">
        <w:rPr>
          <w:rFonts w:asciiTheme="minorHAnsi" w:eastAsia="Cambria" w:hAnsiTheme="minorHAnsi" w:cs="Cambria"/>
          <w:b/>
          <w:i/>
          <w:sz w:val="24"/>
          <w:szCs w:val="24"/>
        </w:rPr>
        <w:t xml:space="preserve">nawozach i typu Big </w:t>
      </w:r>
      <w:proofErr w:type="spellStart"/>
      <w:r w:rsidRPr="00656FA7">
        <w:rPr>
          <w:rFonts w:asciiTheme="minorHAnsi" w:eastAsia="Cambria" w:hAnsiTheme="minorHAnsi" w:cs="Cambria"/>
          <w:b/>
          <w:i/>
          <w:sz w:val="24"/>
          <w:szCs w:val="24"/>
        </w:rPr>
        <w:t>Bag</w:t>
      </w:r>
      <w:proofErr w:type="spellEnd"/>
      <w:r w:rsidRPr="00656FA7">
        <w:rPr>
          <w:rFonts w:asciiTheme="minorHAnsi" w:eastAsia="Cambria" w:hAnsiTheme="minorHAnsi" w:cs="Cambria"/>
          <w:b/>
          <w:i/>
          <w:sz w:val="24"/>
          <w:szCs w:val="24"/>
        </w:rPr>
        <w:t>”</w:t>
      </w:r>
    </w:p>
    <w:bookmarkEnd w:id="1"/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5" w:line="26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Rodzaj za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ienia: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dostawa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2"/>
        <w:ind w:left="197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(usługa/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do</w:t>
      </w:r>
      <w:r w:rsidRPr="00F90DB6">
        <w:rPr>
          <w:rFonts w:asciiTheme="minorHAnsi" w:hAnsiTheme="minorHAnsi"/>
          <w:i/>
          <w:iCs/>
          <w:strike/>
          <w:color w:val="000000"/>
          <w:spacing w:val="-1"/>
          <w:sz w:val="24"/>
          <w:szCs w:val="24"/>
        </w:rPr>
        <w:t>s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tawa/robota</w:t>
      </w:r>
      <w:r w:rsidRPr="00F90DB6">
        <w:rPr>
          <w:rFonts w:asciiTheme="minorHAnsi" w:hAnsiTheme="minorHAnsi"/>
          <w:i/>
          <w:iCs/>
          <w:strike/>
          <w:color w:val="000000"/>
          <w:spacing w:val="1"/>
          <w:sz w:val="24"/>
          <w:szCs w:val="24"/>
        </w:rPr>
        <w:t xml:space="preserve"> 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bud</w:t>
      </w:r>
      <w:r w:rsidRPr="00F90DB6">
        <w:rPr>
          <w:rFonts w:asciiTheme="minorHAnsi" w:hAnsiTheme="minorHAnsi"/>
          <w:i/>
          <w:iCs/>
          <w:strike/>
          <w:color w:val="000000"/>
          <w:spacing w:val="-1"/>
          <w:sz w:val="24"/>
          <w:szCs w:val="24"/>
        </w:rPr>
        <w:t>o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wlana</w:t>
      </w: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)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2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1.   Określenie przedmiotu z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enia:</w:t>
      </w:r>
    </w:p>
    <w:p w:rsidR="001903A3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F679C" w:rsidRPr="001F679C" w:rsidRDefault="001F679C" w:rsidP="001F679C">
      <w:pPr>
        <w:spacing w:after="134"/>
        <w:ind w:left="4" w:right="54" w:firstLine="427"/>
        <w:jc w:val="both"/>
        <w:rPr>
          <w:rFonts w:asciiTheme="minorHAnsi" w:hAnsiTheme="minorHAnsi"/>
          <w:sz w:val="24"/>
          <w:szCs w:val="24"/>
        </w:rPr>
      </w:pPr>
      <w:r w:rsidRPr="001F679C">
        <w:rPr>
          <w:rFonts w:asciiTheme="minorHAnsi" w:hAnsiTheme="minorHAnsi"/>
          <w:sz w:val="24"/>
          <w:szCs w:val="24"/>
        </w:rPr>
        <w:t>Przedmiot zamówienia obejmuje wykonanie</w:t>
      </w:r>
      <w:r>
        <w:rPr>
          <w:rFonts w:asciiTheme="minorHAnsi" w:hAnsiTheme="minorHAnsi"/>
          <w:sz w:val="24"/>
          <w:szCs w:val="24"/>
        </w:rPr>
        <w:t xml:space="preserve"> usługi </w:t>
      </w:r>
      <w:r w:rsidRPr="001F679C">
        <w:rPr>
          <w:rFonts w:asciiTheme="minorHAnsi" w:hAnsiTheme="minorHAnsi"/>
          <w:sz w:val="24"/>
          <w:szCs w:val="24"/>
        </w:rPr>
        <w:t xml:space="preserve">odbioru, transportu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Pr="001F679C">
        <w:rPr>
          <w:rFonts w:asciiTheme="minorHAnsi" w:hAnsiTheme="minorHAnsi"/>
          <w:sz w:val="24"/>
          <w:szCs w:val="24"/>
        </w:rPr>
        <w:t>i unieszkodliwienia odpadów pochodzących z działalności rolniczej, tj. folia rolnicza czarn</w:t>
      </w:r>
      <w:r>
        <w:rPr>
          <w:rFonts w:asciiTheme="minorHAnsi" w:hAnsiTheme="minorHAnsi"/>
          <w:sz w:val="24"/>
          <w:szCs w:val="24"/>
        </w:rPr>
        <w:t>a, folia rolnicza biała, siatka i</w:t>
      </w:r>
      <w:r w:rsidRPr="001F679C">
        <w:rPr>
          <w:rFonts w:asciiTheme="minorHAnsi" w:hAnsiTheme="minorHAnsi"/>
          <w:sz w:val="24"/>
          <w:szCs w:val="24"/>
        </w:rPr>
        <w:t xml:space="preserve"> sznurek do owijania balotów, opakowania po nawozach </w:t>
      </w:r>
      <w:r>
        <w:rPr>
          <w:rFonts w:asciiTheme="minorHAnsi" w:hAnsiTheme="minorHAnsi"/>
          <w:sz w:val="24"/>
          <w:szCs w:val="24"/>
        </w:rPr>
        <w:t xml:space="preserve">                                     </w:t>
      </w:r>
      <w:r w:rsidRPr="001F679C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opakowań</w:t>
      </w:r>
      <w:r w:rsidRPr="001F679C">
        <w:rPr>
          <w:rFonts w:asciiTheme="minorHAnsi" w:hAnsiTheme="minorHAnsi"/>
          <w:sz w:val="24"/>
          <w:szCs w:val="24"/>
        </w:rPr>
        <w:t xml:space="preserve"> typu Big-</w:t>
      </w:r>
      <w:proofErr w:type="spellStart"/>
      <w:r w:rsidRPr="001F679C">
        <w:rPr>
          <w:rFonts w:asciiTheme="minorHAnsi" w:hAnsiTheme="minorHAnsi"/>
          <w:sz w:val="24"/>
          <w:szCs w:val="24"/>
        </w:rPr>
        <w:t>Bag</w:t>
      </w:r>
      <w:proofErr w:type="spellEnd"/>
      <w:r w:rsidRPr="001F679C">
        <w:rPr>
          <w:rFonts w:asciiTheme="minorHAnsi" w:hAnsiTheme="minorHAnsi"/>
          <w:sz w:val="24"/>
          <w:szCs w:val="24"/>
        </w:rPr>
        <w:t>, z o</w:t>
      </w:r>
      <w:r>
        <w:rPr>
          <w:rFonts w:asciiTheme="minorHAnsi" w:hAnsiTheme="minorHAnsi"/>
          <w:sz w:val="24"/>
          <w:szCs w:val="24"/>
        </w:rPr>
        <w:t>bszaru gminy Mały Płock</w:t>
      </w:r>
      <w:r w:rsidRPr="001F679C">
        <w:rPr>
          <w:rFonts w:asciiTheme="minorHAnsi" w:hAnsiTheme="minorHAnsi"/>
          <w:sz w:val="24"/>
          <w:szCs w:val="24"/>
        </w:rPr>
        <w:t>. Wykonanie odbi</w:t>
      </w:r>
      <w:r>
        <w:rPr>
          <w:rFonts w:asciiTheme="minorHAnsi" w:hAnsiTheme="minorHAnsi"/>
          <w:sz w:val="24"/>
          <w:szCs w:val="24"/>
        </w:rPr>
        <w:t xml:space="preserve">oru odbędzie się z </w:t>
      </w:r>
      <w:r w:rsidR="00976163" w:rsidRPr="00976163">
        <w:rPr>
          <w:rFonts w:asciiTheme="minorHAnsi" w:hAnsiTheme="minorHAnsi"/>
          <w:sz w:val="24"/>
          <w:szCs w:val="24"/>
        </w:rPr>
        <w:t>25</w:t>
      </w:r>
      <w:r>
        <w:rPr>
          <w:rFonts w:asciiTheme="minorHAnsi" w:hAnsiTheme="minorHAnsi"/>
          <w:sz w:val="24"/>
          <w:szCs w:val="24"/>
        </w:rPr>
        <w:t xml:space="preserve"> wskazanych </w:t>
      </w:r>
      <w:r w:rsidR="00035085">
        <w:rPr>
          <w:rFonts w:asciiTheme="minorHAnsi" w:hAnsiTheme="minorHAnsi"/>
          <w:sz w:val="24"/>
          <w:szCs w:val="24"/>
        </w:rPr>
        <w:t>miejsc</w:t>
      </w:r>
      <w:r>
        <w:rPr>
          <w:rFonts w:asciiTheme="minorHAnsi" w:hAnsiTheme="minorHAnsi"/>
          <w:sz w:val="24"/>
          <w:szCs w:val="24"/>
        </w:rPr>
        <w:t>, na których</w:t>
      </w:r>
      <w:r w:rsidR="00035085">
        <w:rPr>
          <w:rFonts w:asciiTheme="minorHAnsi" w:hAnsiTheme="minorHAnsi"/>
          <w:sz w:val="24"/>
          <w:szCs w:val="24"/>
        </w:rPr>
        <w:t xml:space="preserve"> </w:t>
      </w:r>
      <w:r w:rsidRPr="001F679C">
        <w:rPr>
          <w:rFonts w:asciiTheme="minorHAnsi" w:hAnsiTheme="minorHAnsi"/>
          <w:sz w:val="24"/>
          <w:szCs w:val="24"/>
        </w:rPr>
        <w:t xml:space="preserve">zostaną zdeponowane odpady pochodzące od rolników. Usługa obejmuje: </w:t>
      </w:r>
    </w:p>
    <w:p w:rsidR="001F679C" w:rsidRPr="00035085" w:rsidRDefault="001F679C" w:rsidP="00035085">
      <w:pPr>
        <w:numPr>
          <w:ilvl w:val="0"/>
          <w:numId w:val="37"/>
        </w:numPr>
        <w:spacing w:after="12" w:line="249" w:lineRule="auto"/>
        <w:ind w:right="54" w:hanging="360"/>
        <w:jc w:val="both"/>
        <w:rPr>
          <w:rFonts w:asciiTheme="minorHAnsi" w:hAnsiTheme="minorHAnsi"/>
          <w:sz w:val="24"/>
          <w:szCs w:val="24"/>
        </w:rPr>
      </w:pPr>
      <w:r w:rsidRPr="001F679C">
        <w:rPr>
          <w:rFonts w:asciiTheme="minorHAnsi" w:hAnsiTheme="minorHAnsi"/>
          <w:sz w:val="24"/>
          <w:szCs w:val="24"/>
        </w:rPr>
        <w:t>Ważenie odbieranych odpadów z folii rolniczych, siatki i sznurka do owijania balotów oraz opakowań po nawozach i typu Big-</w:t>
      </w:r>
      <w:proofErr w:type="spellStart"/>
      <w:r w:rsidRPr="001F679C">
        <w:rPr>
          <w:rFonts w:asciiTheme="minorHAnsi" w:hAnsiTheme="minorHAnsi"/>
          <w:sz w:val="24"/>
          <w:szCs w:val="24"/>
        </w:rPr>
        <w:t>Bag</w:t>
      </w:r>
      <w:proofErr w:type="spellEnd"/>
      <w:r w:rsidRPr="001F679C">
        <w:rPr>
          <w:rFonts w:asciiTheme="minorHAnsi" w:hAnsiTheme="minorHAnsi"/>
          <w:sz w:val="24"/>
          <w:szCs w:val="24"/>
        </w:rPr>
        <w:t xml:space="preserve"> przy użyciu własnych (posiadających </w:t>
      </w:r>
      <w:r w:rsidRPr="00035085">
        <w:rPr>
          <w:rFonts w:asciiTheme="minorHAnsi" w:hAnsiTheme="minorHAnsi"/>
          <w:sz w:val="24"/>
          <w:szCs w:val="24"/>
        </w:rPr>
        <w:t xml:space="preserve">legalizację) urządzeń; </w:t>
      </w:r>
    </w:p>
    <w:p w:rsidR="001F679C" w:rsidRPr="001F679C" w:rsidRDefault="001F679C" w:rsidP="001F679C">
      <w:pPr>
        <w:numPr>
          <w:ilvl w:val="0"/>
          <w:numId w:val="37"/>
        </w:numPr>
        <w:spacing w:after="235" w:line="249" w:lineRule="auto"/>
        <w:ind w:right="54" w:hanging="360"/>
        <w:jc w:val="both"/>
        <w:rPr>
          <w:rFonts w:asciiTheme="minorHAnsi" w:hAnsiTheme="minorHAnsi"/>
          <w:sz w:val="24"/>
          <w:szCs w:val="24"/>
        </w:rPr>
      </w:pPr>
      <w:r w:rsidRPr="001F679C">
        <w:rPr>
          <w:rFonts w:asciiTheme="minorHAnsi" w:hAnsiTheme="minorHAnsi"/>
          <w:sz w:val="24"/>
          <w:szCs w:val="24"/>
        </w:rPr>
        <w:t xml:space="preserve">Załadunek, transport i przekazanie do odzysku lub unieszkodliwienia odpadów z folii rolniczych, siatki i sznurka do owijania balotów oraz opakowań po nawozach i typu </w:t>
      </w:r>
      <w:proofErr w:type="spellStart"/>
      <w:r w:rsidRPr="001F679C">
        <w:rPr>
          <w:rFonts w:asciiTheme="minorHAnsi" w:hAnsiTheme="minorHAnsi"/>
          <w:sz w:val="24"/>
          <w:szCs w:val="24"/>
        </w:rPr>
        <w:t>BigBag</w:t>
      </w:r>
      <w:proofErr w:type="spellEnd"/>
      <w:r w:rsidRPr="001F679C">
        <w:rPr>
          <w:rFonts w:asciiTheme="minorHAnsi" w:hAnsiTheme="minorHAnsi"/>
          <w:sz w:val="24"/>
          <w:szCs w:val="24"/>
        </w:rPr>
        <w:t xml:space="preserve">; </w:t>
      </w:r>
    </w:p>
    <w:p w:rsidR="001F679C" w:rsidRPr="001F679C" w:rsidRDefault="001F679C" w:rsidP="001F679C">
      <w:pPr>
        <w:numPr>
          <w:ilvl w:val="0"/>
          <w:numId w:val="37"/>
        </w:numPr>
        <w:spacing w:after="236" w:line="249" w:lineRule="auto"/>
        <w:ind w:right="54" w:hanging="360"/>
        <w:jc w:val="both"/>
        <w:rPr>
          <w:rFonts w:asciiTheme="minorHAnsi" w:hAnsiTheme="minorHAnsi"/>
          <w:sz w:val="24"/>
          <w:szCs w:val="24"/>
        </w:rPr>
      </w:pPr>
      <w:r w:rsidRPr="001F679C">
        <w:rPr>
          <w:rFonts w:asciiTheme="minorHAnsi" w:hAnsiTheme="minorHAnsi"/>
          <w:sz w:val="24"/>
          <w:szCs w:val="24"/>
        </w:rPr>
        <w:t>Udokumentowanie sposobu postępowania z usuwanymi odpadami na każdym etapie ich zagospodarowania, od usunięcia do ostatecznego odzysku lub unieszkodliwienia, tj. wygenerowanie z systemu BDO karty przekazania odpadów do docelowej instalacji (w statusie z potwierdzonym transportem) osobno dla każdego z właścicieli nieruchomości, którzy przekazali odpady z folii rolniczych, siatki i sznurka do owijania balotów oraz opakowań po nawozach i typu Big-</w:t>
      </w:r>
      <w:proofErr w:type="spellStart"/>
      <w:r w:rsidRPr="001F679C">
        <w:rPr>
          <w:rFonts w:asciiTheme="minorHAnsi" w:hAnsiTheme="minorHAnsi"/>
          <w:sz w:val="24"/>
          <w:szCs w:val="24"/>
        </w:rPr>
        <w:t>Bag</w:t>
      </w:r>
      <w:proofErr w:type="spellEnd"/>
      <w:r w:rsidRPr="001F679C">
        <w:rPr>
          <w:rFonts w:asciiTheme="minorHAnsi" w:hAnsiTheme="minorHAnsi"/>
          <w:sz w:val="24"/>
          <w:szCs w:val="24"/>
        </w:rPr>
        <w:t xml:space="preserve"> wraz z ich zbiorczym zestawieniem oraz wygenerowane z systemu BDO i poświadczone za zgodność z oryginałem kopie dokumentów ewidencji odpadów potwierdzające ostateczne zagospodarowanie odpadów w procesie unieszkodliwienia lub odzysku, wraz z ich zbiorczym zestawieniem; </w:t>
      </w:r>
    </w:p>
    <w:p w:rsidR="001F679C" w:rsidRDefault="001F679C" w:rsidP="001F679C">
      <w:pPr>
        <w:numPr>
          <w:ilvl w:val="0"/>
          <w:numId w:val="37"/>
        </w:numPr>
        <w:spacing w:after="94" w:line="249" w:lineRule="auto"/>
        <w:ind w:right="54" w:hanging="360"/>
        <w:jc w:val="both"/>
        <w:rPr>
          <w:rFonts w:asciiTheme="minorHAnsi" w:hAnsiTheme="minorHAnsi"/>
          <w:sz w:val="24"/>
          <w:szCs w:val="24"/>
        </w:rPr>
      </w:pPr>
      <w:r w:rsidRPr="001F679C">
        <w:rPr>
          <w:rFonts w:asciiTheme="minorHAnsi" w:hAnsiTheme="minorHAnsi"/>
          <w:sz w:val="24"/>
          <w:szCs w:val="24"/>
        </w:rPr>
        <w:lastRenderedPageBreak/>
        <w:t xml:space="preserve">Wszelkie działania lub czynności, które nie zostały uwzględnione powyżej, a wynikają z procedur określonych w ustawach oraz przepisach szczególnych, niezbędne do właściwego i kompletnego wykonania zadania. </w:t>
      </w:r>
    </w:p>
    <w:p w:rsidR="00035085" w:rsidRPr="001F679C" w:rsidRDefault="00035085" w:rsidP="001F679C">
      <w:pPr>
        <w:numPr>
          <w:ilvl w:val="0"/>
          <w:numId w:val="37"/>
        </w:numPr>
        <w:spacing w:after="94" w:line="249" w:lineRule="auto"/>
        <w:ind w:right="54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zobowiązuje się, że odpady zostaną zagospodarowane zgodnie z hierarchią sposobów postępowania z odpadami.</w:t>
      </w:r>
    </w:p>
    <w:p w:rsidR="001F679C" w:rsidRDefault="001F679C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035085" w:rsidRPr="00840500" w:rsidRDefault="00035085" w:rsidP="00035085">
      <w:pPr>
        <w:spacing w:before="100" w:after="10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40500">
        <w:rPr>
          <w:rFonts w:asciiTheme="minorHAnsi" w:hAnsiTheme="minorHAnsi"/>
          <w:b/>
          <w:bCs/>
          <w:color w:val="000000"/>
          <w:sz w:val="24"/>
          <w:szCs w:val="24"/>
        </w:rPr>
        <w:t>Zadeklarowane przez rolników ilości odpadów:</w:t>
      </w:r>
    </w:p>
    <w:tbl>
      <w:tblPr>
        <w:tblW w:w="0" w:type="auto"/>
        <w:tblInd w:w="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990"/>
        <w:gridCol w:w="4632"/>
        <w:gridCol w:w="2445"/>
      </w:tblGrid>
      <w:tr w:rsidR="00035085" w:rsidRPr="00840500" w:rsidTr="009E34AB">
        <w:trPr>
          <w:trHeight w:val="59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Ilość (Mg)</w:t>
            </w:r>
          </w:p>
        </w:tc>
      </w:tr>
      <w:tr w:rsidR="00035085" w:rsidRPr="00840500" w:rsidTr="009E34AB">
        <w:trPr>
          <w:trHeight w:val="24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02 01 04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Folia rolnicza biała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</w:tr>
      <w:tr w:rsidR="00035085" w:rsidRPr="00840500" w:rsidTr="009E34A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02 0104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Folia rolnicza czarna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</w:tr>
      <w:tr w:rsidR="00035085" w:rsidRPr="00840500" w:rsidTr="009E34A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02 01 04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Siatka i sznurek do owijania balotów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035085" w:rsidRPr="00840500" w:rsidTr="009E34A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02 01 04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Opakowania  po nawozach i typu Big </w:t>
            </w:r>
            <w:proofErr w:type="spellStart"/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>Bag</w:t>
            </w:r>
            <w:proofErr w:type="spellEnd"/>
            <w:r w:rsidRPr="0084050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</w:tr>
      <w:tr w:rsidR="00035085" w:rsidRPr="00840500" w:rsidTr="009E34AB">
        <w:tc>
          <w:tcPr>
            <w:tcW w:w="61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085" w:rsidRPr="00840500" w:rsidRDefault="00035085" w:rsidP="009E34AB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84050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208</w:t>
            </w:r>
          </w:p>
        </w:tc>
      </w:tr>
    </w:tbl>
    <w:p w:rsidR="00035085" w:rsidRPr="00775E1D" w:rsidRDefault="00035085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Default="001903A3" w:rsidP="001903A3">
      <w:pPr>
        <w:rPr>
          <w:rFonts w:asciiTheme="minorHAnsi" w:hAnsiTheme="minorHAnsi"/>
          <w:b/>
          <w:sz w:val="24"/>
          <w:szCs w:val="24"/>
        </w:rPr>
      </w:pPr>
    </w:p>
    <w:p w:rsidR="001903A3" w:rsidRPr="006D08F0" w:rsidRDefault="001903A3" w:rsidP="006D08F0">
      <w:pPr>
        <w:widowControl w:val="0"/>
        <w:autoSpaceDE w:val="0"/>
        <w:autoSpaceDN w:val="0"/>
        <w:adjustRightInd w:val="0"/>
        <w:spacing w:before="14" w:line="276" w:lineRule="auto"/>
        <w:jc w:val="both"/>
        <w:rPr>
          <w:rFonts w:asciiTheme="minorHAnsi" w:hAnsiTheme="minorHAnsi"/>
          <w:color w:val="000000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2.   Sp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sób uzyskania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form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cji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otyczących przedmio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u 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 :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668" w:right="86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Sz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zegółowe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fo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macje </w:t>
      </w:r>
      <w:r w:rsidRPr="00775E1D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czące  przedmiotu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wienia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ożna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skać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sobiście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iedzibie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wiającego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775E1D">
        <w:rPr>
          <w:rFonts w:asciiTheme="minorHAnsi" w:hAnsiTheme="minorHAnsi"/>
          <w:color w:val="000000"/>
          <w:spacing w:val="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Gmina Mały Płock ul. Jana Kochanowskiego 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r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3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ub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>elefonicznie pod nu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erem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>. 506 993 201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Pracownikami uprawnio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 kontaktów z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nawc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ą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1903A3" w:rsidRDefault="001903A3" w:rsidP="001903A3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Radosław Borawski, e-mail: </w:t>
      </w:r>
      <w:hyperlink r:id="rId7" w:history="1">
        <w:r w:rsidRPr="00426E02">
          <w:rPr>
            <w:rStyle w:val="Hipercze"/>
            <w:rFonts w:asciiTheme="minorHAnsi" w:hAnsiTheme="minorHAnsi"/>
            <w:sz w:val="24"/>
            <w:szCs w:val="24"/>
          </w:rPr>
          <w:t>rborawski@malyplock.pl</w:t>
        </w:r>
      </w:hyperlink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3.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Termin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ykonania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zamówie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ia:</w:t>
      </w:r>
    </w:p>
    <w:p w:rsidR="001903A3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275B1F" w:rsidRPr="00775E1D" w:rsidRDefault="00275B1F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9777B0" w:rsidRPr="00035085" w:rsidRDefault="00275B1F" w:rsidP="00035085">
      <w:pPr>
        <w:pStyle w:val="Akapitzlist"/>
        <w:numPr>
          <w:ilvl w:val="0"/>
          <w:numId w:val="32"/>
        </w:numPr>
        <w:spacing w:line="300" w:lineRule="atLeast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zobowiązuje się do wykonania przedmiotu zamówienia w termi</w:t>
      </w:r>
      <w:r w:rsidR="00035085">
        <w:rPr>
          <w:rFonts w:asciiTheme="minorHAnsi" w:hAnsiTheme="minorHAnsi" w:cs="Arial"/>
        </w:rPr>
        <w:t xml:space="preserve">nie od dnia podpisania umowy do </w:t>
      </w:r>
      <w:r w:rsidR="00035085" w:rsidRPr="00035085">
        <w:rPr>
          <w:rFonts w:asciiTheme="minorHAnsi" w:hAnsiTheme="minorHAnsi" w:cs="Arial"/>
          <w:b/>
        </w:rPr>
        <w:t>30 września 2020 r.</w:t>
      </w:r>
      <w:r w:rsidR="00035085">
        <w:rPr>
          <w:rFonts w:asciiTheme="minorHAnsi" w:hAnsiTheme="minorHAnsi" w:cs="Arial"/>
        </w:rPr>
        <w:t xml:space="preserve"> </w:t>
      </w:r>
    </w:p>
    <w:p w:rsidR="001903A3" w:rsidRPr="00775E1D" w:rsidRDefault="001903A3" w:rsidP="009777B0">
      <w:pPr>
        <w:widowControl w:val="0"/>
        <w:autoSpaceDE w:val="0"/>
        <w:autoSpaceDN w:val="0"/>
        <w:adjustRightInd w:val="0"/>
        <w:ind w:right="-69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4.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ymagań 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ta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nych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cy:</w:t>
      </w:r>
    </w:p>
    <w:p w:rsidR="001903A3" w:rsidRPr="00E15CE3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b/>
          <w:color w:val="000000"/>
          <w:sz w:val="24"/>
          <w:szCs w:val="24"/>
        </w:rPr>
      </w:pPr>
    </w:p>
    <w:p w:rsidR="00035085" w:rsidRPr="00775E1D" w:rsidRDefault="00035085" w:rsidP="00035085">
      <w:pPr>
        <w:widowControl w:val="0"/>
        <w:autoSpaceDE w:val="0"/>
        <w:autoSpaceDN w:val="0"/>
        <w:adjustRightInd w:val="0"/>
        <w:ind w:left="66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 ud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>ielenie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za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ówienia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ogą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ubie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g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ać się 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on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,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kt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:</w:t>
      </w:r>
    </w:p>
    <w:p w:rsidR="00035085" w:rsidRPr="00775E1D" w:rsidRDefault="00035085" w:rsidP="00035085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posiadają uprawnienia do wykonywania określonej działalności lub czynności, jeżeli przepisy prawa nakładają obowiązek ich posiadania, </w:t>
      </w:r>
    </w:p>
    <w:p w:rsidR="00035085" w:rsidRPr="00775E1D" w:rsidRDefault="00035085" w:rsidP="00035085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posiadają odpowiednią wiedzę i doświadczenie </w:t>
      </w:r>
    </w:p>
    <w:p w:rsidR="00035085" w:rsidRPr="00775E1D" w:rsidRDefault="00035085" w:rsidP="00035085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dysponują odpowiednim potencjałem technicznym oraz osobami zdolnymi do wykonania zamówienia,</w:t>
      </w:r>
    </w:p>
    <w:p w:rsidR="00035085" w:rsidRDefault="00035085" w:rsidP="00035085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znajdują się w sytuacji ekonomicznej i finansowej gwarantującej należyte wy</w:t>
      </w:r>
      <w:r>
        <w:rPr>
          <w:rFonts w:asciiTheme="minorHAnsi" w:hAnsiTheme="minorHAnsi"/>
          <w:color w:val="000000"/>
          <w:sz w:val="24"/>
          <w:szCs w:val="24"/>
        </w:rPr>
        <w:t>konanie zamówienia.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67"/>
        <w:ind w:right="-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   5.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sposobu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ru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najkorzystnie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j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szej:</w:t>
      </w:r>
    </w:p>
    <w:p w:rsidR="001903A3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840500" w:rsidRPr="00775E1D" w:rsidRDefault="00840500" w:rsidP="00840500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5.1 Ustala się następujące kryterium oceny</w:t>
      </w:r>
    </w:p>
    <w:p w:rsidR="00840500" w:rsidRPr="00775E1D" w:rsidRDefault="00840500" w:rsidP="00840500">
      <w:pPr>
        <w:pStyle w:val="Akapitzlist"/>
        <w:numPr>
          <w:ilvl w:val="0"/>
          <w:numId w:val="38"/>
        </w:numPr>
        <w:ind w:left="567" w:firstLine="426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C- cena – waga kryterium 100 pkt.</w:t>
      </w:r>
    </w:p>
    <w:p w:rsidR="00840500" w:rsidRDefault="00840500" w:rsidP="00840500">
      <w:pPr>
        <w:pStyle w:val="Akapitzlist"/>
        <w:ind w:left="567"/>
        <w:jc w:val="both"/>
        <w:rPr>
          <w:rFonts w:asciiTheme="minorHAnsi" w:hAnsiTheme="minorHAnsi"/>
        </w:rPr>
      </w:pPr>
    </w:p>
    <w:p w:rsidR="00840500" w:rsidRPr="00775E1D" w:rsidRDefault="00840500" w:rsidP="00840500">
      <w:pPr>
        <w:pStyle w:val="Akapitzlist"/>
        <w:ind w:left="567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Maksymalną liczbę punktów (100) otrzyma Wykonawca, który zaproponuje najniższą cenę za realizację całości przedmiotu zamówienia., pozostali będą oceniani za pomocą poniższego wzoru:</w:t>
      </w:r>
    </w:p>
    <w:p w:rsidR="00840500" w:rsidRPr="00775E1D" w:rsidRDefault="00840500" w:rsidP="00840500">
      <w:pPr>
        <w:pStyle w:val="Akapitzlist"/>
        <w:ind w:left="567"/>
        <w:rPr>
          <w:rFonts w:asciiTheme="minorHAnsi" w:hAnsiTheme="minorHAnsi"/>
        </w:rPr>
      </w:pPr>
    </w:p>
    <w:p w:rsidR="00840500" w:rsidRPr="00775E1D" w:rsidRDefault="00840500" w:rsidP="00840500">
      <w:pPr>
        <w:pStyle w:val="Akapitzlist"/>
        <w:ind w:left="567"/>
        <w:rPr>
          <w:rFonts w:asciiTheme="minorHAnsi" w:hAnsiTheme="minorHAnsi"/>
          <w:b/>
        </w:rPr>
      </w:pPr>
      <w:r w:rsidRPr="00775E1D">
        <w:rPr>
          <w:rFonts w:asciiTheme="minorHAnsi" w:hAnsiTheme="minorHAnsi"/>
          <w:b/>
        </w:rPr>
        <w:t>C = (</w:t>
      </w:r>
      <w:proofErr w:type="spellStart"/>
      <w:r w:rsidRPr="00775E1D">
        <w:rPr>
          <w:rFonts w:asciiTheme="minorHAnsi" w:hAnsiTheme="minorHAnsi"/>
          <w:b/>
        </w:rPr>
        <w:t>Cmin</w:t>
      </w:r>
      <w:proofErr w:type="spellEnd"/>
      <w:r w:rsidRPr="00775E1D">
        <w:rPr>
          <w:rFonts w:asciiTheme="minorHAnsi" w:hAnsiTheme="minorHAnsi"/>
          <w:b/>
        </w:rPr>
        <w:t>/</w:t>
      </w:r>
      <w:proofErr w:type="spellStart"/>
      <w:r w:rsidRPr="00775E1D">
        <w:rPr>
          <w:rFonts w:asciiTheme="minorHAnsi" w:hAnsiTheme="minorHAnsi"/>
          <w:b/>
        </w:rPr>
        <w:t>Cb</w:t>
      </w:r>
      <w:proofErr w:type="spellEnd"/>
      <w:r w:rsidRPr="00775E1D">
        <w:rPr>
          <w:rFonts w:asciiTheme="minorHAnsi" w:hAnsiTheme="minorHAnsi"/>
          <w:b/>
        </w:rPr>
        <w:t>) x 100</w:t>
      </w:r>
    </w:p>
    <w:p w:rsidR="00840500" w:rsidRPr="00775E1D" w:rsidRDefault="00840500" w:rsidP="00840500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gdzie:</w:t>
      </w:r>
    </w:p>
    <w:p w:rsidR="00840500" w:rsidRPr="00775E1D" w:rsidRDefault="00840500" w:rsidP="00840500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 – ilość punktów w kryterium najniższa cena</w:t>
      </w:r>
    </w:p>
    <w:p w:rsidR="00840500" w:rsidRPr="00775E1D" w:rsidRDefault="00840500" w:rsidP="00840500">
      <w:pPr>
        <w:pStyle w:val="Akapitzlist"/>
        <w:ind w:left="567"/>
        <w:rPr>
          <w:rFonts w:asciiTheme="minorHAnsi" w:hAnsiTheme="minorHAnsi"/>
        </w:rPr>
      </w:pPr>
      <w:proofErr w:type="spellStart"/>
      <w:r w:rsidRPr="00775E1D">
        <w:rPr>
          <w:rFonts w:asciiTheme="minorHAnsi" w:hAnsiTheme="minorHAnsi"/>
        </w:rPr>
        <w:t>Cmin</w:t>
      </w:r>
      <w:proofErr w:type="spellEnd"/>
      <w:r w:rsidRPr="00775E1D">
        <w:rPr>
          <w:rFonts w:asciiTheme="minorHAnsi" w:hAnsiTheme="minorHAnsi"/>
        </w:rPr>
        <w:t xml:space="preserve"> – najniższa cena z pośród złożonych ofert</w:t>
      </w:r>
    </w:p>
    <w:p w:rsidR="00840500" w:rsidRPr="00775E1D" w:rsidRDefault="00840500" w:rsidP="00840500">
      <w:pPr>
        <w:pStyle w:val="Akapitzlist"/>
        <w:ind w:left="567"/>
        <w:rPr>
          <w:rFonts w:asciiTheme="minorHAnsi" w:hAnsiTheme="minorHAnsi"/>
        </w:rPr>
      </w:pPr>
      <w:proofErr w:type="spellStart"/>
      <w:r w:rsidRPr="00775E1D">
        <w:rPr>
          <w:rFonts w:asciiTheme="minorHAnsi" w:hAnsiTheme="minorHAnsi"/>
        </w:rPr>
        <w:t>Cb</w:t>
      </w:r>
      <w:proofErr w:type="spellEnd"/>
      <w:r w:rsidRPr="00775E1D">
        <w:rPr>
          <w:rFonts w:asciiTheme="minorHAnsi" w:hAnsiTheme="minorHAnsi"/>
        </w:rPr>
        <w:t xml:space="preserve"> – cena oferty badanej</w:t>
      </w:r>
    </w:p>
    <w:p w:rsidR="00840500" w:rsidRPr="00775E1D" w:rsidRDefault="00840500" w:rsidP="00840500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100 – waga kryterium cena</w:t>
      </w:r>
    </w:p>
    <w:p w:rsidR="00840500" w:rsidRDefault="00840500" w:rsidP="00840500">
      <w:pPr>
        <w:ind w:left="567"/>
        <w:jc w:val="both"/>
        <w:rPr>
          <w:rFonts w:asciiTheme="minorHAnsi" w:hAnsiTheme="minorHAnsi"/>
          <w:sz w:val="24"/>
          <w:szCs w:val="24"/>
        </w:rPr>
      </w:pPr>
    </w:p>
    <w:p w:rsidR="00840500" w:rsidRPr="00775E1D" w:rsidRDefault="00840500" w:rsidP="00840500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5.2. Za najkorzystniejszą zostanie uznana oferta, która otrzyma najwyższą liczbę punktów.</w:t>
      </w:r>
    </w:p>
    <w:p w:rsidR="00840500" w:rsidRDefault="00840500" w:rsidP="00840500">
      <w:pPr>
        <w:ind w:left="567"/>
        <w:jc w:val="both"/>
        <w:rPr>
          <w:rFonts w:asciiTheme="minorHAnsi" w:hAnsiTheme="minorHAnsi"/>
          <w:sz w:val="24"/>
          <w:szCs w:val="24"/>
        </w:rPr>
      </w:pPr>
    </w:p>
    <w:p w:rsidR="00840500" w:rsidRPr="00775E1D" w:rsidRDefault="00840500" w:rsidP="00840500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5.3. jeżeli nie będzie można wybrać najkorzystniejszej oferty z uwagi na to, że dwie lub więcej ofert uzyskało identyczną liczbę punktów, zamawiający wezwie wykonawców, którzy złożyli te oferty do złożenia w terminie określonym przez Zamawiającego ofert dodatkowych.</w:t>
      </w:r>
    </w:p>
    <w:p w:rsidR="00840500" w:rsidRDefault="00840500" w:rsidP="00840500">
      <w:pPr>
        <w:ind w:left="567"/>
        <w:jc w:val="both"/>
        <w:rPr>
          <w:rFonts w:asciiTheme="minorHAnsi" w:hAnsiTheme="minorHAnsi"/>
          <w:sz w:val="24"/>
          <w:szCs w:val="24"/>
        </w:rPr>
      </w:pPr>
    </w:p>
    <w:p w:rsidR="00840500" w:rsidRPr="00775E1D" w:rsidRDefault="00840500" w:rsidP="00840500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5.4. Wykonawcy składając oferty dodatkowe nie mogą zaproponować cen wyższych niż zaoferowane w złożonych ofertach.</w:t>
      </w:r>
    </w:p>
    <w:p w:rsidR="00840500" w:rsidRDefault="00840500" w:rsidP="00840500">
      <w:pPr>
        <w:ind w:left="567"/>
        <w:jc w:val="both"/>
        <w:rPr>
          <w:rFonts w:asciiTheme="minorHAnsi" w:hAnsiTheme="minorHAnsi"/>
          <w:sz w:val="24"/>
          <w:szCs w:val="24"/>
        </w:rPr>
      </w:pPr>
    </w:p>
    <w:p w:rsidR="00840500" w:rsidRPr="00775E1D" w:rsidRDefault="00840500" w:rsidP="00840500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5.5 Oferta podlega odrzuceniu w przypadku, gdy:</w:t>
      </w:r>
    </w:p>
    <w:p w:rsidR="00840500" w:rsidRPr="00775E1D" w:rsidRDefault="00840500" w:rsidP="00840500">
      <w:pPr>
        <w:pStyle w:val="Akapitzlist"/>
        <w:numPr>
          <w:ilvl w:val="0"/>
          <w:numId w:val="38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jej treść nie odpowiada treści zaproszenia do składania ofert,</w:t>
      </w:r>
    </w:p>
    <w:p w:rsidR="00840500" w:rsidRPr="00775E1D" w:rsidRDefault="00840500" w:rsidP="00840500">
      <w:pPr>
        <w:pStyle w:val="Akapitzlist"/>
        <w:numPr>
          <w:ilvl w:val="0"/>
          <w:numId w:val="38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została złożona po terminie składania ofert określonych w zaproszeniu do składania ofert.</w:t>
      </w:r>
    </w:p>
    <w:p w:rsidR="00840500" w:rsidRDefault="00840500" w:rsidP="00840500">
      <w:pPr>
        <w:ind w:left="567"/>
        <w:rPr>
          <w:rFonts w:asciiTheme="minorHAnsi" w:hAnsiTheme="minorHAnsi"/>
          <w:sz w:val="24"/>
          <w:szCs w:val="24"/>
        </w:rPr>
      </w:pPr>
    </w:p>
    <w:p w:rsidR="00840500" w:rsidRPr="00775E1D" w:rsidRDefault="00840500" w:rsidP="00840500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5.6. Opis sposobu obliczania ceny oferty</w:t>
      </w:r>
    </w:p>
    <w:p w:rsidR="00840500" w:rsidRPr="00775E1D" w:rsidRDefault="00840500" w:rsidP="00840500">
      <w:pPr>
        <w:pStyle w:val="Akapitzlist"/>
        <w:numPr>
          <w:ilvl w:val="0"/>
          <w:numId w:val="39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ustala się cenę ryczałtową za wykonanie przedmiotu zamówienia,</w:t>
      </w:r>
    </w:p>
    <w:p w:rsidR="00840500" w:rsidRPr="00775E1D" w:rsidRDefault="00840500" w:rsidP="00840500">
      <w:pPr>
        <w:pStyle w:val="Akapitzlist"/>
        <w:numPr>
          <w:ilvl w:val="0"/>
          <w:numId w:val="39"/>
        </w:numPr>
        <w:ind w:left="1418" w:hanging="425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Wykonawca jest zobowiązany skalkulować cenę rycza</w:t>
      </w:r>
      <w:r>
        <w:rPr>
          <w:rFonts w:asciiTheme="minorHAnsi" w:hAnsiTheme="minorHAnsi"/>
        </w:rPr>
        <w:t>łtową na podstawie opisu przedmiotu zamówienia.</w:t>
      </w:r>
    </w:p>
    <w:p w:rsidR="00840500" w:rsidRPr="00D52905" w:rsidRDefault="00840500" w:rsidP="00D52905">
      <w:pPr>
        <w:pStyle w:val="Akapitzlist"/>
        <w:numPr>
          <w:ilvl w:val="0"/>
          <w:numId w:val="39"/>
        </w:numPr>
        <w:ind w:left="1560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ryczałtowa powinna</w:t>
      </w:r>
      <w:r w:rsidRPr="00775E1D">
        <w:rPr>
          <w:rFonts w:asciiTheme="minorHAnsi" w:hAnsiTheme="minorHAnsi"/>
        </w:rPr>
        <w:t xml:space="preserve"> uwzględni</w:t>
      </w:r>
      <w:r>
        <w:rPr>
          <w:rFonts w:asciiTheme="minorHAnsi" w:hAnsiTheme="minorHAnsi"/>
        </w:rPr>
        <w:t>a</w:t>
      </w:r>
      <w:r w:rsidRPr="00775E1D">
        <w:rPr>
          <w:rFonts w:asciiTheme="minorHAnsi" w:hAnsiTheme="minorHAnsi"/>
        </w:rPr>
        <w:t xml:space="preserve">ć wszystkie koszty i składniki związane </w:t>
      </w:r>
      <w:r>
        <w:rPr>
          <w:rFonts w:asciiTheme="minorHAnsi" w:hAnsiTheme="minorHAnsi"/>
        </w:rPr>
        <w:t xml:space="preserve">                     </w:t>
      </w:r>
      <w:r w:rsidRPr="00775E1D">
        <w:rPr>
          <w:rFonts w:asciiTheme="minorHAnsi" w:hAnsiTheme="minorHAnsi"/>
        </w:rPr>
        <w:t>z wykonaniem zamówienia oraz warunkami stawianymi przez Zamawiającego.</w:t>
      </w:r>
    </w:p>
    <w:p w:rsidR="00840500" w:rsidRDefault="00840500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903A3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6. Opis sposobu przygotowania ofert</w:t>
      </w:r>
    </w:p>
    <w:p w:rsidR="001903A3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Oferta musi zostać sporządzona w języku polskim z zachowaniem formy pisemnej. Zamawiający nie dopuszcza składania ofert w innym języku. Dokumenty sporządzone w języku obcym składa się wraz z tłumaczeniem na język polski, poświadczonym przez wykonawcę.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 xml:space="preserve">Formularze oferty i wszystkie dokumenty (również te złożone na załączonych do zaproszenia wzorach) muszą być podpisane. Za podpisanie uznaje się własnoręczny podpis złożony w sposób umożliwiający identyfikację osoby podpisującej (np. </w:t>
      </w:r>
      <w:r>
        <w:rPr>
          <w:rFonts w:asciiTheme="minorHAnsi" w:hAnsiTheme="minorHAnsi"/>
          <w:bCs/>
          <w:color w:val="000000"/>
        </w:rPr>
        <w:t xml:space="preserve">                              </w:t>
      </w:r>
      <w:r w:rsidRPr="00DF14F0">
        <w:rPr>
          <w:rFonts w:asciiTheme="minorHAnsi" w:hAnsiTheme="minorHAnsi"/>
          <w:bCs/>
          <w:color w:val="000000"/>
        </w:rPr>
        <w:t xml:space="preserve">z pieczątką imienną) przez osobę(y) upoważnioną(e) do reprezentowania zgodnie </w:t>
      </w:r>
      <w:r>
        <w:rPr>
          <w:rFonts w:asciiTheme="minorHAnsi" w:hAnsiTheme="minorHAnsi"/>
          <w:bCs/>
          <w:color w:val="000000"/>
        </w:rPr>
        <w:t xml:space="preserve">                   </w:t>
      </w:r>
      <w:r w:rsidRPr="00DF14F0">
        <w:rPr>
          <w:rFonts w:asciiTheme="minorHAnsi" w:hAnsiTheme="minorHAnsi"/>
          <w:bCs/>
          <w:color w:val="000000"/>
        </w:rPr>
        <w:t>z formą reprezentacji Wykonawcy określoną w dokumencie rejestrowym lub innym dokumencie, właściwym dla formy organizacyjnej. W przypadku podpisywania oferty lub poświadczania za zgodność z oryginałem kopii dokumentów przez osobę nie uwidocznioną w dokumencie rejestracyjnym (ewidencyjnym) Wykonawcy należy dołączyć stosowne pełnomocnictwo w formie oryginału.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Poprawki lub zmiany (również przy użyciu korektora) w ofercie muszą być parafowane własnoręcznie przez osobę(y) podpisującą ofertę.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 xml:space="preserve">Załączniki i dokumenty muszą być sporządzone wg wzorów i wymogów niniejszego zaproszenia. Złożone przez wykonawców załączniki do oferty muszą być zgodne </w:t>
      </w:r>
      <w:r>
        <w:rPr>
          <w:rFonts w:asciiTheme="minorHAnsi" w:hAnsiTheme="minorHAnsi"/>
          <w:bCs/>
          <w:color w:val="000000"/>
        </w:rPr>
        <w:t xml:space="preserve">                         </w:t>
      </w:r>
      <w:r w:rsidRPr="00DF14F0">
        <w:rPr>
          <w:rFonts w:asciiTheme="minorHAnsi" w:hAnsiTheme="minorHAnsi"/>
          <w:bCs/>
          <w:color w:val="000000"/>
        </w:rPr>
        <w:t>w treści z dokumentami stanowiącymi załączniki do niniejszego zaproszenia.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Zakres usług, który jest podstawą określenia ceny, musi być zgodny z zakresami obowiązków wynikających z niniejszego zaproszenia i umowy.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Zamawiający zaleca, aby każda strona oferty wraz z załącznikami była ponumerowana kolejnymi numerami. Zamawiający zaleca, aby oferta wraz z załącznikami była zestawiona w sposób uniemożliwiający dekompletację oraz uniemożliwiający zmianę jej zawartości bez widocznych śladów jej naruszenia.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Wszystkie dokumenty w niniejszym postępowaniu mogą być składane w oryginale lub kopii poświadczonej za zgodność z oryginałem przez Wykonawcę lub osobę(y) uprawnione do podpisania oferty wraz z dopiskiem „za zgodność z oryginałem”.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Złożenie przez Wykonawcę nieprawdziwych informacji, mających wpływ lub mogących mieć wpływ na wynik niniejszego postępowania, stanowi podstawę do odrzucenia oferty.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Ofertę należy złożyć na załączonym do niniejszego zaproszenia formularzu oferty cenowej, stanowiącym załącznik nr 1.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Dokumenty składające się na ofertę: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 xml:space="preserve">wypełniony i podpisany przez upoważnioną osobę(y) formularz oferty cenowej stanowiący </w:t>
      </w:r>
      <w:r w:rsidRPr="00007762">
        <w:rPr>
          <w:rFonts w:asciiTheme="minorHAnsi" w:hAnsiTheme="minorHAnsi"/>
          <w:b/>
          <w:bCs/>
          <w:color w:val="000000"/>
        </w:rPr>
        <w:t>załącznik nr 1 do zaproszenia</w:t>
      </w:r>
      <w:r w:rsidRPr="00DF14F0">
        <w:rPr>
          <w:rFonts w:asciiTheme="minorHAnsi" w:hAnsiTheme="minorHAnsi"/>
          <w:bCs/>
          <w:color w:val="000000"/>
        </w:rPr>
        <w:t>,</w:t>
      </w:r>
    </w:p>
    <w:p w:rsidR="001903A3" w:rsidRPr="009777B0" w:rsidRDefault="001903A3" w:rsidP="001903A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9777B0">
        <w:rPr>
          <w:rFonts w:asciiTheme="minorHAnsi" w:hAnsiTheme="minorHAnsi"/>
          <w:bCs/>
          <w:color w:val="000000"/>
        </w:rPr>
        <w:t xml:space="preserve">aktualny odpis z właściwego rejestru lub centralnej ewidencji i informacji </w:t>
      </w:r>
      <w:r w:rsidR="009777B0">
        <w:rPr>
          <w:rFonts w:asciiTheme="minorHAnsi" w:hAnsiTheme="minorHAnsi"/>
          <w:bCs/>
          <w:color w:val="000000"/>
        </w:rPr>
        <w:t xml:space="preserve">                            </w:t>
      </w:r>
      <w:r w:rsidRPr="009777B0">
        <w:rPr>
          <w:rFonts w:asciiTheme="minorHAnsi" w:hAnsiTheme="minorHAnsi"/>
          <w:bCs/>
          <w:color w:val="000000"/>
        </w:rPr>
        <w:t>o działalności gospodarczej jeżeli odrębne przepisy wymagają wpisu do rejestru lub ewidencji, wystawionego nie wcześniej niż 6 miesięcy przed upływem terminu składania ofert,</w:t>
      </w:r>
    </w:p>
    <w:p w:rsidR="00007762" w:rsidRPr="00007762" w:rsidRDefault="00007762" w:rsidP="00007762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cs="Arial"/>
          <w:b/>
          <w:sz w:val="24"/>
          <w:szCs w:val="24"/>
        </w:rPr>
      </w:pPr>
      <w:r w:rsidRPr="00CF0B5D">
        <w:rPr>
          <w:rFonts w:cs="Arial"/>
          <w:sz w:val="24"/>
          <w:szCs w:val="24"/>
        </w:rPr>
        <w:t>Oświadczenie wykonawcy w zakresie wypełnienia obowiązków informacyjnych przewidzia</w:t>
      </w:r>
      <w:r>
        <w:rPr>
          <w:rFonts w:cs="Arial"/>
          <w:sz w:val="24"/>
          <w:szCs w:val="24"/>
        </w:rPr>
        <w:t xml:space="preserve">nych w art. 13 lub art. 14 RODO, </w:t>
      </w:r>
      <w:r w:rsidRPr="00007762">
        <w:rPr>
          <w:rFonts w:cs="Arial"/>
          <w:b/>
          <w:sz w:val="24"/>
          <w:szCs w:val="24"/>
        </w:rPr>
        <w:t>sporząd</w:t>
      </w:r>
      <w:r w:rsidR="00854C1B">
        <w:rPr>
          <w:rFonts w:cs="Arial"/>
          <w:b/>
          <w:sz w:val="24"/>
          <w:szCs w:val="24"/>
        </w:rPr>
        <w:t xml:space="preserve">zone </w:t>
      </w:r>
      <w:r w:rsidR="00840500">
        <w:rPr>
          <w:rFonts w:cs="Arial"/>
          <w:b/>
          <w:sz w:val="24"/>
          <w:szCs w:val="24"/>
        </w:rPr>
        <w:t>zgodnie z załącznikiem nr 4</w:t>
      </w:r>
      <w:r w:rsidR="0024484C">
        <w:rPr>
          <w:rFonts w:cs="Arial"/>
          <w:b/>
          <w:sz w:val="24"/>
          <w:szCs w:val="24"/>
        </w:rPr>
        <w:t xml:space="preserve"> do niniejszego zaproszenia</w:t>
      </w:r>
      <w:r w:rsidRPr="00007762">
        <w:rPr>
          <w:rFonts w:cs="Arial"/>
          <w:b/>
          <w:sz w:val="24"/>
          <w:szCs w:val="24"/>
        </w:rPr>
        <w:t>.</w:t>
      </w:r>
    </w:p>
    <w:p w:rsidR="00007762" w:rsidRPr="00007762" w:rsidRDefault="00007762" w:rsidP="00007762">
      <w:pPr>
        <w:widowControl w:val="0"/>
        <w:autoSpaceDE w:val="0"/>
        <w:autoSpaceDN w:val="0"/>
        <w:adjustRightInd w:val="0"/>
        <w:ind w:left="1180" w:right="-20"/>
        <w:jc w:val="both"/>
        <w:rPr>
          <w:rFonts w:asciiTheme="minorHAnsi" w:hAnsiTheme="minorHAnsi"/>
          <w:b/>
          <w:bCs/>
          <w:color w:val="000000"/>
        </w:rPr>
      </w:pP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Treść oferty musi odpowiadać treści zaproszenia do składania ofert.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Wykonawca jest zobowiązany do zapoznania się z zawartością wszystkich dokumentów składających się na zaproszenie do składania ofert oraz ewentualnymi modyfikacjami i Zmianami wnoszonymi przez Zamawiającego</w:t>
      </w:r>
      <w:r>
        <w:rPr>
          <w:rFonts w:asciiTheme="minorHAnsi" w:hAnsiTheme="minorHAnsi"/>
          <w:b/>
          <w:bCs/>
          <w:color w:val="000000"/>
        </w:rPr>
        <w:t>.</w:t>
      </w:r>
    </w:p>
    <w:p w:rsidR="001903A3" w:rsidRDefault="001903A3" w:rsidP="001903A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903A3" w:rsidRPr="00D17B3E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</w:pP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A4365B" w:rsidRPr="00D17B3E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 xml:space="preserve">   </w:t>
      </w:r>
      <w:r w:rsidRPr="00D17B3E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>Miejsce</w:t>
      </w:r>
      <w:r w:rsidRPr="00D17B3E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>i termin</w:t>
      </w:r>
      <w:r w:rsidRPr="00D17B3E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 xml:space="preserve">składania </w:t>
      </w:r>
      <w:r w:rsidRPr="00D17B3E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>fert:</w:t>
      </w:r>
    </w:p>
    <w:p w:rsidR="001903A3" w:rsidRPr="00D17B3E" w:rsidRDefault="001903A3" w:rsidP="001903A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/>
          <w:color w:val="000000"/>
        </w:rPr>
      </w:pPr>
      <w:r w:rsidRPr="00D17B3E">
        <w:rPr>
          <w:rFonts w:asciiTheme="minorHAnsi" w:hAnsiTheme="minorHAnsi"/>
          <w:color w:val="000000"/>
        </w:rPr>
        <w:t>Ofe</w:t>
      </w:r>
      <w:r w:rsidRPr="00D17B3E">
        <w:rPr>
          <w:rFonts w:asciiTheme="minorHAnsi" w:hAnsiTheme="minorHAnsi"/>
          <w:color w:val="000000"/>
          <w:spacing w:val="-1"/>
        </w:rPr>
        <w:t>r</w:t>
      </w:r>
      <w:r w:rsidRPr="00D17B3E">
        <w:rPr>
          <w:rFonts w:asciiTheme="minorHAnsi" w:hAnsiTheme="minorHAnsi"/>
          <w:color w:val="000000"/>
          <w:spacing w:val="3"/>
        </w:rPr>
        <w:t>t</w:t>
      </w:r>
      <w:r w:rsidRPr="00D17B3E">
        <w:rPr>
          <w:rFonts w:asciiTheme="minorHAnsi" w:hAnsiTheme="minorHAnsi"/>
          <w:color w:val="000000"/>
        </w:rPr>
        <w:t xml:space="preserve">y </w:t>
      </w:r>
      <w:r w:rsidRPr="00D17B3E">
        <w:rPr>
          <w:rFonts w:asciiTheme="minorHAnsi" w:hAnsiTheme="minorHAnsi"/>
          <w:color w:val="000000"/>
          <w:spacing w:val="24"/>
        </w:rPr>
        <w:t xml:space="preserve"> </w:t>
      </w:r>
      <w:r w:rsidRPr="00D17B3E">
        <w:rPr>
          <w:rFonts w:asciiTheme="minorHAnsi" w:hAnsiTheme="minorHAnsi"/>
          <w:color w:val="000000"/>
        </w:rPr>
        <w:t>nale</w:t>
      </w:r>
      <w:r w:rsidRPr="00D17B3E">
        <w:rPr>
          <w:rFonts w:asciiTheme="minorHAnsi" w:hAnsiTheme="minorHAnsi"/>
          <w:color w:val="000000"/>
          <w:spacing w:val="4"/>
        </w:rPr>
        <w:t>ż</w:t>
      </w:r>
      <w:r w:rsidRPr="00D17B3E">
        <w:rPr>
          <w:rFonts w:asciiTheme="minorHAnsi" w:hAnsiTheme="minorHAnsi"/>
          <w:color w:val="000000"/>
        </w:rPr>
        <w:t xml:space="preserve">y </w:t>
      </w:r>
      <w:r w:rsidRPr="00D17B3E">
        <w:rPr>
          <w:rFonts w:asciiTheme="minorHAnsi" w:hAnsiTheme="minorHAnsi"/>
          <w:color w:val="000000"/>
          <w:spacing w:val="24"/>
        </w:rPr>
        <w:t xml:space="preserve"> </w:t>
      </w:r>
      <w:r w:rsidRPr="00D17B3E">
        <w:rPr>
          <w:rFonts w:asciiTheme="minorHAnsi" w:hAnsiTheme="minorHAnsi"/>
          <w:color w:val="000000"/>
          <w:spacing w:val="-2"/>
        </w:rPr>
        <w:t>s</w:t>
      </w:r>
      <w:r w:rsidRPr="00D17B3E">
        <w:rPr>
          <w:rFonts w:asciiTheme="minorHAnsi" w:hAnsiTheme="minorHAnsi"/>
          <w:color w:val="000000"/>
        </w:rPr>
        <w:t xml:space="preserve">kładać </w:t>
      </w:r>
      <w:r w:rsidRPr="00D17B3E">
        <w:rPr>
          <w:rFonts w:asciiTheme="minorHAnsi" w:hAnsiTheme="minorHAnsi"/>
          <w:color w:val="000000"/>
          <w:spacing w:val="26"/>
        </w:rPr>
        <w:t xml:space="preserve"> </w:t>
      </w:r>
      <w:r w:rsidRPr="00D17B3E">
        <w:rPr>
          <w:rFonts w:asciiTheme="minorHAnsi" w:hAnsiTheme="minorHAnsi"/>
          <w:color w:val="000000"/>
        </w:rPr>
        <w:t xml:space="preserve">w </w:t>
      </w:r>
      <w:r w:rsidRPr="00D17B3E">
        <w:rPr>
          <w:rFonts w:asciiTheme="minorHAnsi" w:hAnsiTheme="minorHAnsi"/>
          <w:color w:val="000000"/>
          <w:spacing w:val="27"/>
        </w:rPr>
        <w:t xml:space="preserve"> </w:t>
      </w:r>
      <w:r w:rsidRPr="00D17B3E">
        <w:rPr>
          <w:rFonts w:asciiTheme="minorHAnsi" w:hAnsiTheme="minorHAnsi"/>
          <w:color w:val="000000"/>
          <w:spacing w:val="-2"/>
        </w:rPr>
        <w:t>s</w:t>
      </w:r>
      <w:r w:rsidRPr="00D17B3E">
        <w:rPr>
          <w:rFonts w:asciiTheme="minorHAnsi" w:hAnsiTheme="minorHAnsi"/>
          <w:color w:val="000000"/>
        </w:rPr>
        <w:t xml:space="preserve">iedzibie </w:t>
      </w:r>
      <w:r w:rsidRPr="00D17B3E">
        <w:rPr>
          <w:rFonts w:asciiTheme="minorHAnsi" w:hAnsiTheme="minorHAnsi"/>
          <w:color w:val="000000"/>
          <w:spacing w:val="27"/>
        </w:rPr>
        <w:t xml:space="preserve"> </w:t>
      </w:r>
      <w:r w:rsidRPr="00D17B3E">
        <w:rPr>
          <w:rFonts w:asciiTheme="minorHAnsi" w:hAnsiTheme="minorHAnsi"/>
          <w:color w:val="000000"/>
        </w:rPr>
        <w:t>G</w:t>
      </w:r>
      <w:r w:rsidRPr="00D17B3E">
        <w:rPr>
          <w:rFonts w:asciiTheme="minorHAnsi" w:hAnsiTheme="minorHAnsi"/>
          <w:color w:val="000000"/>
          <w:spacing w:val="-4"/>
        </w:rPr>
        <w:t>m</w:t>
      </w:r>
      <w:r w:rsidRPr="00D17B3E">
        <w:rPr>
          <w:rFonts w:asciiTheme="minorHAnsi" w:hAnsiTheme="minorHAnsi"/>
          <w:color w:val="000000"/>
        </w:rPr>
        <w:t>i</w:t>
      </w:r>
      <w:r w:rsidRPr="00D17B3E">
        <w:rPr>
          <w:rFonts w:asciiTheme="minorHAnsi" w:hAnsiTheme="minorHAnsi"/>
          <w:color w:val="000000"/>
          <w:spacing w:val="3"/>
        </w:rPr>
        <w:t>n</w:t>
      </w:r>
      <w:r w:rsidRPr="00D17B3E">
        <w:rPr>
          <w:rFonts w:asciiTheme="minorHAnsi" w:hAnsiTheme="minorHAnsi"/>
          <w:color w:val="000000"/>
        </w:rPr>
        <w:t xml:space="preserve">y </w:t>
      </w:r>
      <w:r w:rsidRPr="00D17B3E">
        <w:rPr>
          <w:rFonts w:asciiTheme="minorHAnsi" w:hAnsiTheme="minorHAnsi"/>
          <w:color w:val="000000"/>
          <w:spacing w:val="26"/>
        </w:rPr>
        <w:t xml:space="preserve">Mały Płock, </w:t>
      </w:r>
      <w:r w:rsidRPr="00D17B3E">
        <w:rPr>
          <w:rFonts w:asciiTheme="minorHAnsi" w:hAnsiTheme="minorHAnsi"/>
          <w:color w:val="000000"/>
        </w:rPr>
        <w:t>18-516 Mały Płock, u</w:t>
      </w:r>
      <w:r w:rsidRPr="00D17B3E">
        <w:rPr>
          <w:rFonts w:asciiTheme="minorHAnsi" w:hAnsiTheme="minorHAnsi"/>
          <w:color w:val="000000"/>
          <w:spacing w:val="-1"/>
        </w:rPr>
        <w:t>l</w:t>
      </w:r>
      <w:r w:rsidRPr="00D17B3E">
        <w:rPr>
          <w:rFonts w:asciiTheme="minorHAnsi" w:hAnsiTheme="minorHAnsi"/>
          <w:color w:val="000000"/>
        </w:rPr>
        <w:t>.</w:t>
      </w:r>
      <w:r w:rsidRPr="00D17B3E">
        <w:rPr>
          <w:rFonts w:asciiTheme="minorHAnsi" w:hAnsiTheme="minorHAnsi"/>
          <w:color w:val="000000"/>
          <w:spacing w:val="16"/>
        </w:rPr>
        <w:t xml:space="preserve"> </w:t>
      </w:r>
      <w:r w:rsidRPr="00D17B3E">
        <w:rPr>
          <w:rFonts w:asciiTheme="minorHAnsi" w:hAnsiTheme="minorHAnsi"/>
          <w:color w:val="000000"/>
        </w:rPr>
        <w:t xml:space="preserve">Jana Kochanowskiego 15, sekretariat, </w:t>
      </w:r>
      <w:r w:rsidRPr="00D17B3E">
        <w:rPr>
          <w:rFonts w:asciiTheme="minorHAnsi" w:hAnsiTheme="minorHAnsi"/>
          <w:color w:val="000000"/>
          <w:spacing w:val="15"/>
        </w:rPr>
        <w:t xml:space="preserve"> </w:t>
      </w:r>
      <w:r w:rsidRPr="00D17B3E">
        <w:rPr>
          <w:rFonts w:asciiTheme="minorHAnsi" w:hAnsiTheme="minorHAnsi"/>
          <w:color w:val="000000"/>
        </w:rPr>
        <w:t>osobiście,</w:t>
      </w:r>
      <w:r w:rsidRPr="00D17B3E">
        <w:rPr>
          <w:rFonts w:asciiTheme="minorHAnsi" w:hAnsiTheme="minorHAnsi"/>
          <w:color w:val="000000"/>
          <w:spacing w:val="16"/>
        </w:rPr>
        <w:t xml:space="preserve"> </w:t>
      </w:r>
      <w:r w:rsidRPr="00D17B3E">
        <w:rPr>
          <w:rFonts w:asciiTheme="minorHAnsi" w:hAnsiTheme="minorHAnsi"/>
          <w:color w:val="000000"/>
        </w:rPr>
        <w:t>pocztą</w:t>
      </w:r>
      <w:r w:rsidRPr="00D17B3E">
        <w:rPr>
          <w:rFonts w:asciiTheme="minorHAnsi" w:hAnsiTheme="minorHAnsi"/>
          <w:color w:val="000000"/>
          <w:spacing w:val="15"/>
        </w:rPr>
        <w:t xml:space="preserve"> </w:t>
      </w:r>
      <w:r w:rsidRPr="00D17B3E">
        <w:rPr>
          <w:rFonts w:asciiTheme="minorHAnsi" w:hAnsiTheme="minorHAnsi"/>
          <w:color w:val="000000"/>
        </w:rPr>
        <w:t>lub za pośrednictwem posłańca do d</w:t>
      </w:r>
      <w:r w:rsidRPr="00D17B3E">
        <w:rPr>
          <w:rFonts w:asciiTheme="minorHAnsi" w:hAnsiTheme="minorHAnsi"/>
          <w:color w:val="000000"/>
          <w:spacing w:val="-1"/>
        </w:rPr>
        <w:t>n</w:t>
      </w:r>
      <w:r w:rsidR="00D17B3E" w:rsidRPr="00D17B3E">
        <w:rPr>
          <w:rFonts w:asciiTheme="minorHAnsi" w:hAnsiTheme="minorHAnsi"/>
          <w:color w:val="000000"/>
        </w:rPr>
        <w:t xml:space="preserve">ia </w:t>
      </w:r>
      <w:r w:rsidR="00976163" w:rsidRPr="00976163">
        <w:rPr>
          <w:rFonts w:asciiTheme="minorHAnsi" w:hAnsiTheme="minorHAnsi"/>
          <w:b/>
          <w:color w:val="000000"/>
        </w:rPr>
        <w:t>25</w:t>
      </w:r>
      <w:r w:rsidR="00D17B3E" w:rsidRPr="00976163">
        <w:rPr>
          <w:rFonts w:asciiTheme="minorHAnsi" w:hAnsiTheme="minorHAnsi"/>
          <w:b/>
          <w:color w:val="000000"/>
        </w:rPr>
        <w:t>.06</w:t>
      </w:r>
      <w:r w:rsidR="00F07C6A" w:rsidRPr="00976163">
        <w:rPr>
          <w:rFonts w:asciiTheme="minorHAnsi" w:hAnsiTheme="minorHAnsi"/>
          <w:b/>
          <w:color w:val="000000"/>
        </w:rPr>
        <w:t>.</w:t>
      </w:r>
      <w:r w:rsidR="00D17B3E" w:rsidRPr="00976163">
        <w:rPr>
          <w:rFonts w:asciiTheme="minorHAnsi" w:hAnsiTheme="minorHAnsi"/>
          <w:b/>
          <w:color w:val="000000"/>
        </w:rPr>
        <w:t>2020</w:t>
      </w:r>
      <w:r w:rsidRPr="00976163">
        <w:rPr>
          <w:rFonts w:asciiTheme="minorHAnsi" w:hAnsiTheme="minorHAnsi"/>
          <w:b/>
          <w:color w:val="000000"/>
        </w:rPr>
        <w:t xml:space="preserve"> r. do god</w:t>
      </w:r>
      <w:r w:rsidRPr="00976163">
        <w:rPr>
          <w:rFonts w:asciiTheme="minorHAnsi" w:hAnsiTheme="minorHAnsi"/>
          <w:b/>
          <w:color w:val="000000"/>
          <w:spacing w:val="1"/>
        </w:rPr>
        <w:t>z</w:t>
      </w:r>
      <w:r w:rsidRPr="00976163">
        <w:rPr>
          <w:rFonts w:asciiTheme="minorHAnsi" w:hAnsiTheme="minorHAnsi"/>
          <w:b/>
          <w:color w:val="000000"/>
        </w:rPr>
        <w:t>. 12</w:t>
      </w:r>
      <w:r w:rsidRPr="00976163">
        <w:rPr>
          <w:rFonts w:asciiTheme="minorHAnsi" w:hAnsiTheme="minorHAnsi"/>
          <w:b/>
          <w:color w:val="000000"/>
          <w:vertAlign w:val="superscript"/>
        </w:rPr>
        <w:t>00</w:t>
      </w:r>
    </w:p>
    <w:p w:rsidR="00B25A88" w:rsidRPr="00976163" w:rsidRDefault="001903A3" w:rsidP="00976163">
      <w:pPr>
        <w:spacing w:after="107" w:line="259" w:lineRule="auto"/>
        <w:ind w:left="106"/>
        <w:jc w:val="both"/>
        <w:rPr>
          <w:rFonts w:asciiTheme="minorHAnsi" w:hAnsiTheme="minorHAnsi"/>
          <w:i/>
          <w:sz w:val="24"/>
          <w:szCs w:val="24"/>
        </w:rPr>
      </w:pPr>
      <w:r w:rsidRPr="00D17B3E">
        <w:rPr>
          <w:rFonts w:asciiTheme="minorHAnsi" w:hAnsiTheme="minorHAnsi" w:cs="Arial"/>
          <w:sz w:val="24"/>
          <w:szCs w:val="24"/>
        </w:rPr>
        <w:t xml:space="preserve">Ofertę należy złożyć w trwale zamkniętym opakowaniu (kopercie), uniemożliwiającym ich niezniszczalne otwarcie i zapoznanie się z treścią oferty przez upływem terminu składania ofert. Opakowanie musi zostać oznaczone nazwą przedmiotu zamówienia: </w:t>
      </w:r>
      <w:r w:rsidR="00840500" w:rsidRPr="00656FA7">
        <w:rPr>
          <w:rFonts w:asciiTheme="minorHAnsi" w:hAnsiTheme="minorHAnsi"/>
          <w:b/>
          <w:bCs/>
          <w:i/>
          <w:color w:val="000000"/>
          <w:sz w:val="24"/>
          <w:szCs w:val="24"/>
        </w:rPr>
        <w:t>„</w:t>
      </w:r>
      <w:r w:rsidR="00840500" w:rsidRPr="00656FA7">
        <w:rPr>
          <w:rFonts w:asciiTheme="minorHAnsi" w:eastAsia="Cambria" w:hAnsiTheme="minorHAnsi" w:cs="Cambria"/>
          <w:b/>
          <w:i/>
          <w:sz w:val="24"/>
          <w:szCs w:val="24"/>
        </w:rPr>
        <w:t>Usuwanie odpadów z folii rolniczych, siatki i sznurka do owijania balotów, opakowań po</w:t>
      </w:r>
      <w:r w:rsidR="00976163">
        <w:rPr>
          <w:rFonts w:asciiTheme="minorHAnsi" w:hAnsiTheme="minorHAnsi"/>
          <w:i/>
          <w:sz w:val="24"/>
          <w:szCs w:val="24"/>
        </w:rPr>
        <w:t xml:space="preserve"> </w:t>
      </w:r>
      <w:r w:rsidR="00840500" w:rsidRPr="00656FA7">
        <w:rPr>
          <w:rFonts w:asciiTheme="minorHAnsi" w:eastAsia="Cambria" w:hAnsiTheme="minorHAnsi" w:cs="Cambria"/>
          <w:b/>
          <w:i/>
          <w:sz w:val="24"/>
          <w:szCs w:val="24"/>
        </w:rPr>
        <w:t xml:space="preserve">nawozach </w:t>
      </w:r>
      <w:r w:rsidR="00976163">
        <w:rPr>
          <w:rFonts w:asciiTheme="minorHAnsi" w:eastAsia="Cambria" w:hAnsiTheme="minorHAnsi" w:cs="Cambria"/>
          <w:b/>
          <w:i/>
          <w:sz w:val="24"/>
          <w:szCs w:val="24"/>
        </w:rPr>
        <w:t xml:space="preserve">               </w:t>
      </w:r>
      <w:r w:rsidR="00840500" w:rsidRPr="00656FA7">
        <w:rPr>
          <w:rFonts w:asciiTheme="minorHAnsi" w:eastAsia="Cambria" w:hAnsiTheme="minorHAnsi" w:cs="Cambria"/>
          <w:b/>
          <w:i/>
          <w:sz w:val="24"/>
          <w:szCs w:val="24"/>
        </w:rPr>
        <w:t xml:space="preserve">i typu Big </w:t>
      </w:r>
      <w:proofErr w:type="spellStart"/>
      <w:r w:rsidR="00840500" w:rsidRPr="00656FA7">
        <w:rPr>
          <w:rFonts w:asciiTheme="minorHAnsi" w:eastAsia="Cambria" w:hAnsiTheme="minorHAnsi" w:cs="Cambria"/>
          <w:b/>
          <w:i/>
          <w:sz w:val="24"/>
          <w:szCs w:val="24"/>
        </w:rPr>
        <w:t>Bag</w:t>
      </w:r>
      <w:proofErr w:type="spellEnd"/>
      <w:r w:rsidR="00840500" w:rsidRPr="00656FA7">
        <w:rPr>
          <w:rFonts w:asciiTheme="minorHAnsi" w:eastAsia="Cambria" w:hAnsiTheme="minorHAnsi" w:cs="Cambria"/>
          <w:b/>
          <w:i/>
          <w:sz w:val="24"/>
          <w:szCs w:val="24"/>
        </w:rPr>
        <w:t>”</w:t>
      </w:r>
      <w:r w:rsidR="00B25A88" w:rsidRPr="00D17B3E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E667BA" w:rsidRPr="00D17B3E" w:rsidRDefault="00E667BA" w:rsidP="00E667BA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1903A3" w:rsidRPr="00D17B3E" w:rsidRDefault="001903A3" w:rsidP="001903A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Theme="minorHAnsi" w:hAnsiTheme="minorHAnsi"/>
          <w:b/>
          <w:bCs/>
          <w:color w:val="000000"/>
        </w:rPr>
      </w:pPr>
      <w:r w:rsidRPr="00D17B3E">
        <w:rPr>
          <w:rFonts w:asciiTheme="minorHAnsi" w:hAnsiTheme="minorHAnsi" w:cs="Arial"/>
        </w:rPr>
        <w:t>Wykonawcy ponoszą koszty związane z przygotowaniem i złożeniem oferty niezależnie od wyniku postępowania.</w:t>
      </w:r>
    </w:p>
    <w:p w:rsidR="001903A3" w:rsidRPr="00D17B3E" w:rsidRDefault="001903A3" w:rsidP="001903A3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="Arial"/>
        </w:rPr>
      </w:pPr>
      <w:r w:rsidRPr="00D17B3E">
        <w:rPr>
          <w:rFonts w:asciiTheme="minorHAnsi" w:hAnsiTheme="minorHAnsi" w:cs="Arial"/>
        </w:rPr>
        <w:t xml:space="preserve">Oferty złożone po terminie nie będą rozpatrywane. Oferent może przed upływem terminu składania ofert zmienić lub wycofać swoją ofertę w toku badania i oceny ofert Zamawiający może żądać od oferentów wyjaśnień dotyczących treści złożonych ofert.  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0" w:line="240" w:lineRule="exact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8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Informacja o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rze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jko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zyst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iejszej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ferty: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B57345" w:rsidRDefault="00B57345" w:rsidP="00B57345">
      <w:pPr>
        <w:widowControl w:val="0"/>
        <w:autoSpaceDE w:val="0"/>
        <w:autoSpaceDN w:val="0"/>
        <w:adjustRightInd w:val="0"/>
        <w:ind w:left="668" w:right="-179"/>
        <w:jc w:val="both"/>
        <w:rPr>
          <w:rFonts w:ascii="Calibri" w:hAnsi="Calibri"/>
          <w:color w:val="000000"/>
          <w:sz w:val="24"/>
          <w:szCs w:val="24"/>
        </w:rPr>
      </w:pPr>
      <w:r w:rsidRPr="0075471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0" t="0" r="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D54ED" id="Dowolny kształt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DoX4ey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754715">
        <w:rPr>
          <w:rFonts w:ascii="Calibri" w:hAnsi="Calibri"/>
          <w:color w:val="000000"/>
          <w:sz w:val="24"/>
          <w:szCs w:val="24"/>
        </w:rPr>
        <w:t>nfor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54715">
        <w:rPr>
          <w:rFonts w:ascii="Calibri" w:hAnsi="Calibri"/>
          <w:color w:val="000000"/>
          <w:sz w:val="24"/>
          <w:szCs w:val="24"/>
        </w:rPr>
        <w:t xml:space="preserve">acja  </w:t>
      </w:r>
      <w:r w:rsidRPr="00754715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 xml:space="preserve">o  </w:t>
      </w:r>
      <w:r w:rsidRPr="00754715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pacing w:val="1"/>
          <w:sz w:val="24"/>
          <w:szCs w:val="24"/>
        </w:rPr>
        <w:t>w</w:t>
      </w:r>
      <w:r w:rsidRPr="00754715">
        <w:rPr>
          <w:rFonts w:ascii="Calibri" w:hAnsi="Calibri"/>
          <w:color w:val="000000"/>
          <w:spacing w:val="-6"/>
          <w:sz w:val="24"/>
          <w:szCs w:val="24"/>
        </w:rPr>
        <w:t>y</w:t>
      </w:r>
      <w:r w:rsidRPr="00754715">
        <w:rPr>
          <w:rFonts w:ascii="Calibri" w:hAnsi="Calibri"/>
          <w:color w:val="000000"/>
          <w:sz w:val="24"/>
          <w:szCs w:val="24"/>
        </w:rPr>
        <w:t>b</w:t>
      </w:r>
      <w:r w:rsidRPr="00754715">
        <w:rPr>
          <w:rFonts w:ascii="Calibri" w:hAnsi="Calibri"/>
          <w:color w:val="000000"/>
          <w:spacing w:val="2"/>
          <w:sz w:val="24"/>
          <w:szCs w:val="24"/>
        </w:rPr>
        <w:t>o</w:t>
      </w:r>
      <w:r w:rsidRPr="00754715">
        <w:rPr>
          <w:rFonts w:ascii="Calibri" w:hAnsi="Calibri"/>
          <w:color w:val="000000"/>
          <w:sz w:val="24"/>
          <w:szCs w:val="24"/>
        </w:rPr>
        <w:t xml:space="preserve">rze  </w:t>
      </w:r>
      <w:r w:rsidRPr="00754715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n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a</w:t>
      </w:r>
      <w:r w:rsidRPr="00754715">
        <w:rPr>
          <w:rFonts w:ascii="Calibri" w:hAnsi="Calibri"/>
          <w:color w:val="000000"/>
          <w:sz w:val="24"/>
          <w:szCs w:val="24"/>
        </w:rPr>
        <w:t>jkor</w:t>
      </w:r>
      <w:r w:rsidRPr="00754715">
        <w:rPr>
          <w:rFonts w:ascii="Calibri" w:hAnsi="Calibri"/>
          <w:color w:val="000000"/>
          <w:spacing w:val="4"/>
          <w:sz w:val="24"/>
          <w:szCs w:val="24"/>
        </w:rPr>
        <w:t>z</w:t>
      </w:r>
      <w:r w:rsidRPr="00754715">
        <w:rPr>
          <w:rFonts w:ascii="Calibri" w:hAnsi="Calibri"/>
          <w:color w:val="000000"/>
          <w:sz w:val="24"/>
          <w:szCs w:val="24"/>
        </w:rPr>
        <w:t>y</w:t>
      </w:r>
      <w:r w:rsidRPr="00754715">
        <w:rPr>
          <w:rFonts w:ascii="Calibri" w:hAnsi="Calibri"/>
          <w:color w:val="000000"/>
          <w:spacing w:val="-6"/>
          <w:sz w:val="24"/>
          <w:szCs w:val="24"/>
        </w:rPr>
        <w:t>s</w:t>
      </w:r>
      <w:r w:rsidRPr="00754715">
        <w:rPr>
          <w:rFonts w:ascii="Calibri" w:hAnsi="Calibri"/>
          <w:color w:val="000000"/>
          <w:sz w:val="24"/>
          <w:szCs w:val="24"/>
        </w:rPr>
        <w:t>tniejsz</w:t>
      </w:r>
      <w:r w:rsidRPr="00754715">
        <w:rPr>
          <w:rFonts w:ascii="Calibri" w:hAnsi="Calibri"/>
          <w:color w:val="000000"/>
          <w:spacing w:val="2"/>
          <w:sz w:val="24"/>
          <w:szCs w:val="24"/>
        </w:rPr>
        <w:t>e</w:t>
      </w:r>
      <w:r w:rsidRPr="00754715">
        <w:rPr>
          <w:rFonts w:ascii="Calibri" w:hAnsi="Calibri"/>
          <w:color w:val="000000"/>
          <w:sz w:val="24"/>
          <w:szCs w:val="24"/>
        </w:rPr>
        <w:t xml:space="preserve">j  </w:t>
      </w:r>
      <w:r w:rsidRPr="00754715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o</w:t>
      </w:r>
      <w:r w:rsidRPr="00754715">
        <w:rPr>
          <w:rFonts w:ascii="Calibri" w:hAnsi="Calibri"/>
          <w:color w:val="000000"/>
          <w:sz w:val="24"/>
          <w:szCs w:val="24"/>
        </w:rPr>
        <w:t>fer</w:t>
      </w:r>
      <w:r w:rsidRPr="00754715">
        <w:rPr>
          <w:rFonts w:ascii="Calibri" w:hAnsi="Calibri"/>
          <w:color w:val="000000"/>
          <w:spacing w:val="3"/>
          <w:sz w:val="24"/>
          <w:szCs w:val="24"/>
        </w:rPr>
        <w:t>t</w:t>
      </w:r>
      <w:r w:rsidRPr="00754715">
        <w:rPr>
          <w:rFonts w:ascii="Calibri" w:hAnsi="Calibri"/>
          <w:color w:val="000000"/>
          <w:sz w:val="24"/>
          <w:szCs w:val="24"/>
        </w:rPr>
        <w:t xml:space="preserve">y  </w:t>
      </w:r>
      <w:r w:rsidRPr="00754715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zaw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754715">
        <w:rPr>
          <w:rFonts w:ascii="Calibri" w:hAnsi="Calibri"/>
          <w:color w:val="000000"/>
          <w:sz w:val="24"/>
          <w:szCs w:val="24"/>
        </w:rPr>
        <w:t>er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54715">
        <w:rPr>
          <w:rFonts w:ascii="Calibri" w:hAnsi="Calibri"/>
          <w:color w:val="000000"/>
          <w:sz w:val="24"/>
          <w:szCs w:val="24"/>
        </w:rPr>
        <w:t xml:space="preserve">jąca:  </w:t>
      </w:r>
      <w:r w:rsidRPr="00754715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 xml:space="preserve">nazwę  </w:t>
      </w:r>
      <w:r w:rsidRPr="00754715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(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754715">
        <w:rPr>
          <w:rFonts w:ascii="Calibri" w:hAnsi="Calibri"/>
          <w:color w:val="000000"/>
          <w:sz w:val="24"/>
          <w:szCs w:val="24"/>
        </w:rPr>
        <w:t>i</w:t>
      </w:r>
      <w:r w:rsidRPr="00754715">
        <w:rPr>
          <w:rFonts w:ascii="Calibri" w:hAnsi="Calibri"/>
          <w:color w:val="000000"/>
          <w:spacing w:val="4"/>
          <w:sz w:val="24"/>
          <w:szCs w:val="24"/>
        </w:rPr>
        <w:t>r</w:t>
      </w:r>
      <w:r w:rsidRPr="00754715">
        <w:rPr>
          <w:rFonts w:ascii="Calibri" w:hAnsi="Calibri"/>
          <w:color w:val="000000"/>
          <w:sz w:val="24"/>
          <w:szCs w:val="24"/>
        </w:rPr>
        <w:t xml:space="preserve">mę),  </w:t>
      </w:r>
      <w:r w:rsidRPr="00754715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s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754715">
        <w:rPr>
          <w:rFonts w:ascii="Calibri" w:hAnsi="Calibri"/>
          <w:color w:val="000000"/>
          <w:sz w:val="24"/>
          <w:szCs w:val="24"/>
        </w:rPr>
        <w:t xml:space="preserve">edzibę  </w:t>
      </w:r>
      <w:r w:rsidRPr="00754715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i </w:t>
      </w:r>
      <w:r w:rsidRPr="00754715">
        <w:rPr>
          <w:rFonts w:ascii="Calibri" w:hAnsi="Calibri"/>
          <w:color w:val="000000"/>
          <w:sz w:val="24"/>
          <w:szCs w:val="24"/>
        </w:rPr>
        <w:t>adr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54715">
        <w:rPr>
          <w:rFonts w:ascii="Calibri" w:hAnsi="Calibri"/>
          <w:color w:val="000000"/>
          <w:sz w:val="24"/>
          <w:szCs w:val="24"/>
        </w:rPr>
        <w:t xml:space="preserve">s </w:t>
      </w:r>
      <w:r w:rsidRPr="00754715">
        <w:rPr>
          <w:rFonts w:ascii="Calibri" w:hAnsi="Calibri"/>
          <w:color w:val="000000"/>
          <w:spacing w:val="1"/>
          <w:sz w:val="24"/>
          <w:szCs w:val="24"/>
        </w:rPr>
        <w:t>w</w:t>
      </w:r>
      <w:r w:rsidRPr="00754715">
        <w:rPr>
          <w:rFonts w:ascii="Calibri" w:hAnsi="Calibri"/>
          <w:color w:val="000000"/>
          <w:sz w:val="24"/>
          <w:szCs w:val="24"/>
        </w:rPr>
        <w:t>y</w:t>
      </w:r>
      <w:r w:rsidRPr="00754715">
        <w:rPr>
          <w:rFonts w:ascii="Calibri" w:hAnsi="Calibri"/>
          <w:color w:val="000000"/>
          <w:spacing w:val="-6"/>
          <w:sz w:val="24"/>
          <w:szCs w:val="24"/>
        </w:rPr>
        <w:t>k</w:t>
      </w:r>
      <w:r w:rsidRPr="00754715">
        <w:rPr>
          <w:rFonts w:ascii="Calibri" w:hAnsi="Calibri"/>
          <w:color w:val="000000"/>
          <w:sz w:val="24"/>
          <w:szCs w:val="24"/>
        </w:rPr>
        <w:t>o</w:t>
      </w:r>
      <w:r w:rsidRPr="00754715">
        <w:rPr>
          <w:rFonts w:ascii="Calibri" w:hAnsi="Calibri"/>
          <w:color w:val="000000"/>
          <w:spacing w:val="2"/>
          <w:sz w:val="24"/>
          <w:szCs w:val="24"/>
        </w:rPr>
        <w:t>n</w:t>
      </w:r>
      <w:r w:rsidRPr="00754715">
        <w:rPr>
          <w:rFonts w:ascii="Calibri" w:hAnsi="Calibri"/>
          <w:color w:val="000000"/>
          <w:sz w:val="24"/>
          <w:szCs w:val="24"/>
        </w:rPr>
        <w:t>aw</w:t>
      </w:r>
      <w:r w:rsidRPr="00754715">
        <w:rPr>
          <w:rFonts w:ascii="Calibri" w:hAnsi="Calibri"/>
          <w:color w:val="000000"/>
          <w:spacing w:val="2"/>
          <w:sz w:val="24"/>
          <w:szCs w:val="24"/>
        </w:rPr>
        <w:t>c</w:t>
      </w:r>
      <w:r w:rsidRPr="00754715">
        <w:rPr>
          <w:rFonts w:ascii="Calibri" w:hAnsi="Calibri"/>
          <w:color w:val="000000"/>
          <w:spacing w:val="-6"/>
          <w:sz w:val="24"/>
          <w:szCs w:val="24"/>
        </w:rPr>
        <w:t>y</w:t>
      </w:r>
      <w:r w:rsidRPr="00754715">
        <w:rPr>
          <w:rFonts w:ascii="Calibri" w:hAnsi="Calibri"/>
          <w:color w:val="000000"/>
          <w:sz w:val="24"/>
          <w:szCs w:val="24"/>
        </w:rPr>
        <w:t>,</w:t>
      </w:r>
      <w:r w:rsidRPr="00754715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k</w:t>
      </w:r>
      <w:r w:rsidRPr="00754715">
        <w:rPr>
          <w:rFonts w:ascii="Calibri" w:hAnsi="Calibri"/>
          <w:color w:val="000000"/>
          <w:sz w:val="24"/>
          <w:szCs w:val="24"/>
        </w:rPr>
        <w:t>tórego</w:t>
      </w:r>
      <w:r w:rsidRPr="00754715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o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754715">
        <w:rPr>
          <w:rFonts w:ascii="Calibri" w:hAnsi="Calibri"/>
          <w:color w:val="000000"/>
          <w:sz w:val="24"/>
          <w:szCs w:val="24"/>
        </w:rPr>
        <w:t>ertę</w:t>
      </w:r>
      <w:r w:rsidRPr="00754715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pacing w:val="1"/>
          <w:sz w:val="24"/>
          <w:szCs w:val="24"/>
        </w:rPr>
        <w:t>w</w:t>
      </w:r>
      <w:r w:rsidRPr="00754715">
        <w:rPr>
          <w:rFonts w:ascii="Calibri" w:hAnsi="Calibri"/>
          <w:color w:val="000000"/>
          <w:spacing w:val="-6"/>
          <w:sz w:val="24"/>
          <w:szCs w:val="24"/>
        </w:rPr>
        <w:t>y</w:t>
      </w:r>
      <w:r w:rsidRPr="00754715">
        <w:rPr>
          <w:rFonts w:ascii="Calibri" w:hAnsi="Calibri"/>
          <w:color w:val="000000"/>
          <w:sz w:val="24"/>
          <w:szCs w:val="24"/>
        </w:rPr>
        <w:t>b</w:t>
      </w:r>
      <w:r w:rsidRPr="00754715">
        <w:rPr>
          <w:rFonts w:ascii="Calibri" w:hAnsi="Calibri"/>
          <w:color w:val="000000"/>
          <w:spacing w:val="3"/>
          <w:sz w:val="24"/>
          <w:szCs w:val="24"/>
        </w:rPr>
        <w:t>r</w:t>
      </w:r>
      <w:r w:rsidRPr="00754715">
        <w:rPr>
          <w:rFonts w:ascii="Calibri" w:hAnsi="Calibri"/>
          <w:color w:val="000000"/>
          <w:sz w:val="24"/>
          <w:szCs w:val="24"/>
        </w:rPr>
        <w:t>ano</w:t>
      </w:r>
      <w:r w:rsidRPr="00754715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zostanie</w:t>
      </w:r>
      <w:r w:rsidRPr="00754715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opu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b</w:t>
      </w:r>
      <w:r w:rsidRPr="00754715">
        <w:rPr>
          <w:rFonts w:ascii="Calibri" w:hAnsi="Calibri"/>
          <w:color w:val="000000"/>
          <w:sz w:val="24"/>
          <w:szCs w:val="24"/>
        </w:rPr>
        <w:t>likowana</w:t>
      </w:r>
      <w:r w:rsidRPr="00754715">
        <w:rPr>
          <w:rFonts w:ascii="Calibri" w:hAnsi="Calibri"/>
          <w:color w:val="000000"/>
          <w:spacing w:val="17"/>
          <w:sz w:val="24"/>
          <w:szCs w:val="24"/>
        </w:rPr>
        <w:t xml:space="preserve">                    </w:t>
      </w:r>
      <w:r>
        <w:rPr>
          <w:rFonts w:ascii="Calibri" w:hAnsi="Calibri"/>
          <w:color w:val="000000"/>
          <w:spacing w:val="17"/>
          <w:sz w:val="24"/>
          <w:szCs w:val="24"/>
        </w:rPr>
        <w:t xml:space="preserve">                         </w:t>
      </w:r>
      <w:r w:rsidRPr="00754715">
        <w:rPr>
          <w:rFonts w:ascii="Calibri" w:hAnsi="Calibri"/>
          <w:color w:val="000000"/>
          <w:spacing w:val="17"/>
          <w:sz w:val="24"/>
          <w:szCs w:val="24"/>
        </w:rPr>
        <w:t xml:space="preserve">w jednej z form: </w:t>
      </w:r>
      <w:r w:rsidRPr="00754715">
        <w:rPr>
          <w:rFonts w:ascii="Calibri" w:hAnsi="Calibri"/>
          <w:color w:val="000000"/>
          <w:sz w:val="24"/>
          <w:szCs w:val="24"/>
        </w:rPr>
        <w:t>na</w:t>
      </w:r>
      <w:r w:rsidRPr="00754715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s</w:t>
      </w:r>
      <w:r w:rsidRPr="00754715">
        <w:rPr>
          <w:rFonts w:ascii="Calibri" w:hAnsi="Calibri"/>
          <w:color w:val="000000"/>
          <w:sz w:val="24"/>
          <w:szCs w:val="24"/>
        </w:rPr>
        <w:t>tronie</w:t>
      </w:r>
      <w:r w:rsidRPr="00754715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internetowej</w:t>
      </w:r>
      <w:r w:rsidRPr="00754715">
        <w:rPr>
          <w:rFonts w:ascii="Calibri" w:hAnsi="Calibri"/>
          <w:color w:val="000000"/>
          <w:spacing w:val="18"/>
          <w:sz w:val="24"/>
          <w:szCs w:val="24"/>
        </w:rPr>
        <w:t xml:space="preserve"> </w:t>
      </w:r>
      <w:hyperlink r:id="rId8" w:history="1">
        <w:r w:rsidRPr="00754715">
          <w:rPr>
            <w:rStyle w:val="Hipercze"/>
            <w:rFonts w:ascii="Calibri" w:hAnsi="Calibri"/>
            <w:b/>
            <w:bCs/>
            <w:spacing w:val="1"/>
            <w:sz w:val="24"/>
            <w:szCs w:val="24"/>
          </w:rPr>
          <w:t>www</w:t>
        </w:r>
        <w:r w:rsidRPr="00754715">
          <w:rPr>
            <w:rStyle w:val="Hipercze"/>
            <w:rFonts w:ascii="Calibri" w:hAnsi="Calibri"/>
            <w:b/>
            <w:bCs/>
            <w:spacing w:val="-1"/>
            <w:sz w:val="24"/>
            <w:szCs w:val="24"/>
          </w:rPr>
          <w:t>.</w:t>
        </w:r>
        <w:r w:rsidRPr="00754715">
          <w:rPr>
            <w:rStyle w:val="Hipercze"/>
            <w:rFonts w:ascii="Calibri" w:hAnsi="Calibri"/>
            <w:b/>
            <w:bCs/>
            <w:spacing w:val="-2"/>
            <w:sz w:val="24"/>
            <w:szCs w:val="24"/>
          </w:rPr>
          <w:t>malyplock.pl</w:t>
        </w:r>
      </w:hyperlink>
      <w:r w:rsidRPr="00754715">
        <w:rPr>
          <w:rFonts w:ascii="Calibri" w:hAnsi="Calibri"/>
          <w:bCs/>
          <w:spacing w:val="-2"/>
          <w:sz w:val="24"/>
          <w:szCs w:val="24"/>
        </w:rPr>
        <w:t>, na tablicy ogłoszeń                 w siedzibie Urzędu.</w:t>
      </w:r>
      <w:r w:rsidRPr="00754715">
        <w:rPr>
          <w:rFonts w:ascii="Calibri" w:hAnsi="Calibri"/>
          <w:color w:val="000000"/>
          <w:sz w:val="24"/>
          <w:szCs w:val="24"/>
        </w:rPr>
        <w:t xml:space="preserve"> n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a</w:t>
      </w:r>
      <w:r w:rsidRPr="00754715">
        <w:rPr>
          <w:rFonts w:ascii="Calibri" w:hAnsi="Calibri"/>
          <w:color w:val="000000"/>
          <w:sz w:val="24"/>
          <w:szCs w:val="24"/>
        </w:rPr>
        <w:t>jpóźniej w terminie</w:t>
      </w:r>
      <w:r w:rsidRPr="00754715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7 dni od d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54715">
        <w:rPr>
          <w:rFonts w:ascii="Calibri" w:hAnsi="Calibri"/>
          <w:color w:val="000000"/>
          <w:sz w:val="24"/>
          <w:szCs w:val="24"/>
        </w:rPr>
        <w:t xml:space="preserve">ia </w:t>
      </w:r>
      <w:r w:rsidRPr="00754715">
        <w:rPr>
          <w:rFonts w:ascii="Calibri" w:hAnsi="Calibri"/>
          <w:color w:val="000000"/>
          <w:spacing w:val="1"/>
          <w:sz w:val="24"/>
          <w:szCs w:val="24"/>
        </w:rPr>
        <w:t>s</w:t>
      </w:r>
      <w:r w:rsidRPr="00754715">
        <w:rPr>
          <w:rFonts w:ascii="Calibri" w:hAnsi="Calibri"/>
          <w:color w:val="000000"/>
          <w:sz w:val="24"/>
          <w:szCs w:val="24"/>
        </w:rPr>
        <w:t>kładania ofert.</w:t>
      </w:r>
    </w:p>
    <w:p w:rsidR="00B25A88" w:rsidRPr="00754715" w:rsidRDefault="00B25A88" w:rsidP="00B57345">
      <w:pPr>
        <w:widowControl w:val="0"/>
        <w:autoSpaceDE w:val="0"/>
        <w:autoSpaceDN w:val="0"/>
        <w:adjustRightInd w:val="0"/>
        <w:ind w:left="668" w:right="-179"/>
        <w:jc w:val="both"/>
        <w:rPr>
          <w:rFonts w:ascii="Calibri" w:hAnsi="Calibr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9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Informacja o terminie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 miejscu podpisa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 umow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Default="001903A3" w:rsidP="00F07C6A">
      <w:pPr>
        <w:widowControl w:val="0"/>
        <w:autoSpaceDE w:val="0"/>
        <w:autoSpaceDN w:val="0"/>
        <w:adjustRightInd w:val="0"/>
        <w:ind w:left="668" w:right="-132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nfor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acja </w:t>
      </w:r>
      <w:r w:rsidRPr="00775E1D">
        <w:rPr>
          <w:rFonts w:asciiTheme="minorHAnsi" w:hAnsiTheme="minorHAnsi"/>
          <w:color w:val="000000"/>
          <w:spacing w:val="-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terminie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775E1D">
        <w:rPr>
          <w:rFonts w:asciiTheme="minorHAnsi" w:hAnsiTheme="minorHAnsi"/>
          <w:color w:val="000000"/>
          <w:spacing w:val="-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miejscu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podpisania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zo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tanie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ekazana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>lefonicznie lub przy wykorzystaniu środków komunikacji elektronicznej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aw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tórego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ofertę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ano.</w:t>
      </w:r>
    </w:p>
    <w:p w:rsidR="00F07C6A" w:rsidRDefault="00F07C6A" w:rsidP="00F07C6A">
      <w:pPr>
        <w:widowControl w:val="0"/>
        <w:autoSpaceDE w:val="0"/>
        <w:autoSpaceDN w:val="0"/>
        <w:adjustRightInd w:val="0"/>
        <w:ind w:left="668" w:right="-132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07C6A" w:rsidRPr="00775E1D" w:rsidRDefault="00F07C6A" w:rsidP="00F07C6A">
      <w:pPr>
        <w:widowControl w:val="0"/>
        <w:autoSpaceDE w:val="0"/>
        <w:autoSpaceDN w:val="0"/>
        <w:adjustRightInd w:val="0"/>
        <w:ind w:left="668" w:right="-132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903A3" w:rsidRDefault="001903A3" w:rsidP="001903A3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:rsidR="00007762" w:rsidRPr="00007762" w:rsidRDefault="001903A3" w:rsidP="00007762">
      <w:pPr>
        <w:pStyle w:val="Akapitzlist"/>
        <w:numPr>
          <w:ilvl w:val="0"/>
          <w:numId w:val="2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Oferta cenowa</w:t>
      </w:r>
      <w:r w:rsidR="00007762">
        <w:rPr>
          <w:rFonts w:asciiTheme="minorHAnsi" w:hAnsiTheme="minorHAnsi"/>
        </w:rPr>
        <w:t xml:space="preserve"> – Załącznik nr 1</w:t>
      </w:r>
    </w:p>
    <w:p w:rsidR="001903A3" w:rsidRDefault="001903A3" w:rsidP="001903A3">
      <w:pPr>
        <w:pStyle w:val="Akapitzlist"/>
        <w:numPr>
          <w:ilvl w:val="0"/>
          <w:numId w:val="2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Projekt umowy</w:t>
      </w:r>
      <w:r w:rsidR="00840500">
        <w:rPr>
          <w:rFonts w:asciiTheme="minorHAnsi" w:hAnsiTheme="minorHAnsi"/>
        </w:rPr>
        <w:t xml:space="preserve"> – Załącznik nr 2</w:t>
      </w:r>
    </w:p>
    <w:p w:rsidR="001903A3" w:rsidRDefault="006E38A6" w:rsidP="001903A3">
      <w:pPr>
        <w:pStyle w:val="Akapitzlist"/>
        <w:numPr>
          <w:ilvl w:val="0"/>
          <w:numId w:val="2"/>
        </w:numPr>
        <w:ind w:right="49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Informacja o przetwarzaniu danych osobowych</w:t>
      </w:r>
      <w:r w:rsidR="00840500">
        <w:rPr>
          <w:rFonts w:asciiTheme="minorHAnsi" w:hAnsiTheme="minorHAnsi"/>
        </w:rPr>
        <w:t xml:space="preserve"> – Załącznik nr 3</w:t>
      </w:r>
    </w:p>
    <w:p w:rsidR="001903A3" w:rsidRDefault="001903A3" w:rsidP="001903A3">
      <w:pPr>
        <w:pStyle w:val="Tekstprzypisudolnego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CF0B5D">
        <w:rPr>
          <w:rFonts w:cs="Arial"/>
          <w:sz w:val="24"/>
          <w:szCs w:val="24"/>
        </w:rPr>
        <w:t>Oświadczenie wykonawcy w zakresie wypełnienia obowiązków informacyjnych przewidzia</w:t>
      </w:r>
      <w:r>
        <w:rPr>
          <w:rFonts w:cs="Arial"/>
          <w:sz w:val="24"/>
          <w:szCs w:val="24"/>
        </w:rPr>
        <w:t>nych w art. 13 lub art. 14 RODO.</w:t>
      </w:r>
      <w:r w:rsidR="00840500">
        <w:rPr>
          <w:rFonts w:cs="Arial"/>
          <w:sz w:val="24"/>
          <w:szCs w:val="24"/>
        </w:rPr>
        <w:t xml:space="preserve"> – Załącznik nr 4</w:t>
      </w:r>
      <w:r w:rsidR="00A778AF">
        <w:rPr>
          <w:rFonts w:cs="Arial"/>
          <w:sz w:val="24"/>
          <w:szCs w:val="24"/>
        </w:rPr>
        <w:t>.</w:t>
      </w:r>
    </w:p>
    <w:p w:rsidR="001903A3" w:rsidRDefault="001903A3" w:rsidP="001903A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1903A3" w:rsidRDefault="001903A3" w:rsidP="001903A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B25A88" w:rsidRPr="00775E1D" w:rsidRDefault="00B25A88" w:rsidP="001903A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sectPr w:rsidR="00B25A88" w:rsidRPr="00775E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15" w:rsidRDefault="00B04615" w:rsidP="000221FA">
      <w:r>
        <w:separator/>
      </w:r>
    </w:p>
  </w:endnote>
  <w:endnote w:type="continuationSeparator" w:id="0">
    <w:p w:rsidR="00B04615" w:rsidRDefault="00B04615" w:rsidP="000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15" w:rsidRDefault="00B04615" w:rsidP="000221FA">
      <w:r>
        <w:separator/>
      </w:r>
    </w:p>
  </w:footnote>
  <w:footnote w:type="continuationSeparator" w:id="0">
    <w:p w:rsidR="00B04615" w:rsidRDefault="00B04615" w:rsidP="0002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9B" w:rsidRDefault="00B04615" w:rsidP="00F07C6A">
    <w:pPr>
      <w:pStyle w:val="Nagwek"/>
    </w:pPr>
  </w:p>
  <w:p w:rsidR="0087029B" w:rsidRDefault="00B04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B82"/>
    <w:multiLevelType w:val="hybridMultilevel"/>
    <w:tmpl w:val="3ACC2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E4DE3"/>
    <w:multiLevelType w:val="hybridMultilevel"/>
    <w:tmpl w:val="E6668EBE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55E1"/>
    <w:multiLevelType w:val="hybridMultilevel"/>
    <w:tmpl w:val="9DC0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75DA"/>
    <w:multiLevelType w:val="multilevel"/>
    <w:tmpl w:val="E32002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w w:val="105"/>
      </w:rPr>
    </w:lvl>
  </w:abstractNum>
  <w:abstractNum w:abstractNumId="4" w15:restartNumberingAfterBreak="0">
    <w:nsid w:val="11912D99"/>
    <w:multiLevelType w:val="hybridMultilevel"/>
    <w:tmpl w:val="3CC4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42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34E56"/>
    <w:multiLevelType w:val="hybridMultilevel"/>
    <w:tmpl w:val="4F6898BC"/>
    <w:lvl w:ilvl="0" w:tplc="E3943C88">
      <w:start w:val="1"/>
      <w:numFmt w:val="decimal"/>
      <w:lvlText w:val="%1)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60F7191"/>
    <w:multiLevelType w:val="hybridMultilevel"/>
    <w:tmpl w:val="F8DCA726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C6F0D"/>
    <w:multiLevelType w:val="hybridMultilevel"/>
    <w:tmpl w:val="F8C68DC0"/>
    <w:lvl w:ilvl="0" w:tplc="9080E8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455F"/>
    <w:multiLevelType w:val="hybridMultilevel"/>
    <w:tmpl w:val="27183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323B"/>
    <w:multiLevelType w:val="hybridMultilevel"/>
    <w:tmpl w:val="7F1E43BA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B7C62"/>
    <w:multiLevelType w:val="hybridMultilevel"/>
    <w:tmpl w:val="5DE69A0E"/>
    <w:lvl w:ilvl="0" w:tplc="7430F38A">
      <w:start w:val="30"/>
      <w:numFmt w:val="decimal"/>
      <w:lvlText w:val="%1"/>
      <w:lvlJc w:val="left"/>
      <w:pPr>
        <w:ind w:left="1897" w:hanging="360"/>
      </w:pPr>
      <w:rPr>
        <w:rFonts w:hint="default"/>
        <w:color w:val="auto"/>
        <w:w w:val="110"/>
      </w:rPr>
    </w:lvl>
    <w:lvl w:ilvl="1" w:tplc="04150019" w:tentative="1">
      <w:start w:val="1"/>
      <w:numFmt w:val="lowerLetter"/>
      <w:lvlText w:val="%2."/>
      <w:lvlJc w:val="left"/>
      <w:pPr>
        <w:ind w:left="2617" w:hanging="360"/>
      </w:pPr>
    </w:lvl>
    <w:lvl w:ilvl="2" w:tplc="0415001B" w:tentative="1">
      <w:start w:val="1"/>
      <w:numFmt w:val="lowerRoman"/>
      <w:lvlText w:val="%3."/>
      <w:lvlJc w:val="right"/>
      <w:pPr>
        <w:ind w:left="3337" w:hanging="180"/>
      </w:pPr>
    </w:lvl>
    <w:lvl w:ilvl="3" w:tplc="0415000F" w:tentative="1">
      <w:start w:val="1"/>
      <w:numFmt w:val="decimal"/>
      <w:lvlText w:val="%4."/>
      <w:lvlJc w:val="left"/>
      <w:pPr>
        <w:ind w:left="4057" w:hanging="360"/>
      </w:pPr>
    </w:lvl>
    <w:lvl w:ilvl="4" w:tplc="04150019" w:tentative="1">
      <w:start w:val="1"/>
      <w:numFmt w:val="lowerLetter"/>
      <w:lvlText w:val="%5."/>
      <w:lvlJc w:val="left"/>
      <w:pPr>
        <w:ind w:left="4777" w:hanging="360"/>
      </w:pPr>
    </w:lvl>
    <w:lvl w:ilvl="5" w:tplc="0415001B" w:tentative="1">
      <w:start w:val="1"/>
      <w:numFmt w:val="lowerRoman"/>
      <w:lvlText w:val="%6."/>
      <w:lvlJc w:val="right"/>
      <w:pPr>
        <w:ind w:left="5497" w:hanging="180"/>
      </w:pPr>
    </w:lvl>
    <w:lvl w:ilvl="6" w:tplc="0415000F" w:tentative="1">
      <w:start w:val="1"/>
      <w:numFmt w:val="decimal"/>
      <w:lvlText w:val="%7."/>
      <w:lvlJc w:val="left"/>
      <w:pPr>
        <w:ind w:left="6217" w:hanging="360"/>
      </w:pPr>
    </w:lvl>
    <w:lvl w:ilvl="7" w:tplc="04150019" w:tentative="1">
      <w:start w:val="1"/>
      <w:numFmt w:val="lowerLetter"/>
      <w:lvlText w:val="%8."/>
      <w:lvlJc w:val="left"/>
      <w:pPr>
        <w:ind w:left="6937" w:hanging="360"/>
      </w:pPr>
    </w:lvl>
    <w:lvl w:ilvl="8" w:tplc="0415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1" w15:restartNumberingAfterBreak="0">
    <w:nsid w:val="21C96287"/>
    <w:multiLevelType w:val="hybridMultilevel"/>
    <w:tmpl w:val="5C12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22C6"/>
    <w:multiLevelType w:val="hybridMultilevel"/>
    <w:tmpl w:val="1ABACCEC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720C1"/>
    <w:multiLevelType w:val="hybridMultilevel"/>
    <w:tmpl w:val="64B2926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2EA34C5F"/>
    <w:multiLevelType w:val="hybridMultilevel"/>
    <w:tmpl w:val="3E0CB598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416B9"/>
    <w:multiLevelType w:val="hybridMultilevel"/>
    <w:tmpl w:val="EDD0C720"/>
    <w:lvl w:ilvl="0" w:tplc="0415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3B6D0604"/>
    <w:multiLevelType w:val="hybridMultilevel"/>
    <w:tmpl w:val="1D107076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27366"/>
    <w:multiLevelType w:val="hybridMultilevel"/>
    <w:tmpl w:val="B4F4830A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 w15:restartNumberingAfterBreak="0">
    <w:nsid w:val="3DE66CBE"/>
    <w:multiLevelType w:val="hybridMultilevel"/>
    <w:tmpl w:val="E370E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C6847"/>
    <w:multiLevelType w:val="hybridMultilevel"/>
    <w:tmpl w:val="4C34FA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338CF"/>
    <w:multiLevelType w:val="hybridMultilevel"/>
    <w:tmpl w:val="1F5A3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310B2"/>
    <w:multiLevelType w:val="hybridMultilevel"/>
    <w:tmpl w:val="76007484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17B12"/>
    <w:multiLevelType w:val="multilevel"/>
    <w:tmpl w:val="A8880DBA"/>
    <w:lvl w:ilvl="0">
      <w:start w:val="4"/>
      <w:numFmt w:val="decimal"/>
      <w:lvlText w:val="%1"/>
      <w:lvlJc w:val="left"/>
      <w:pPr>
        <w:ind w:left="1235" w:hanging="3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333"/>
      </w:pPr>
      <w:rPr>
        <w:rFonts w:ascii="Times New Roman" w:eastAsia="Times New Roman" w:hAnsi="Times New Roman" w:cs="Times New Roman" w:hint="default"/>
        <w:color w:val="676767"/>
        <w:spacing w:val="-14"/>
        <w:w w:val="100"/>
        <w:sz w:val="19"/>
        <w:szCs w:val="19"/>
      </w:rPr>
    </w:lvl>
    <w:lvl w:ilvl="2">
      <w:start w:val="1"/>
      <w:numFmt w:val="lowerLetter"/>
      <w:lvlText w:val="%3)"/>
      <w:lvlJc w:val="left"/>
      <w:pPr>
        <w:ind w:left="1606" w:hanging="348"/>
      </w:pPr>
      <w:rPr>
        <w:rFonts w:asciiTheme="majorHAnsi" w:eastAsia="Times New Roman" w:hAnsiTheme="majorHAnsi" w:cstheme="majorHAnsi" w:hint="default"/>
        <w:color w:val="auto"/>
        <w:spacing w:val="-1"/>
        <w:w w:val="110"/>
        <w:sz w:val="23"/>
        <w:szCs w:val="23"/>
      </w:rPr>
    </w:lvl>
    <w:lvl w:ilvl="3">
      <w:numFmt w:val="bullet"/>
      <w:lvlText w:val="•"/>
      <w:lvlJc w:val="left"/>
      <w:pPr>
        <w:ind w:left="3571" w:hanging="348"/>
      </w:pPr>
      <w:rPr>
        <w:rFonts w:hint="default"/>
      </w:rPr>
    </w:lvl>
    <w:lvl w:ilvl="4">
      <w:numFmt w:val="bullet"/>
      <w:lvlText w:val="•"/>
      <w:lvlJc w:val="left"/>
      <w:pPr>
        <w:ind w:left="4557" w:hanging="348"/>
      </w:pPr>
      <w:rPr>
        <w:rFonts w:hint="default"/>
      </w:rPr>
    </w:lvl>
    <w:lvl w:ilvl="5">
      <w:numFmt w:val="bullet"/>
      <w:lvlText w:val="•"/>
      <w:lvlJc w:val="left"/>
      <w:pPr>
        <w:ind w:left="5543" w:hanging="348"/>
      </w:pPr>
      <w:rPr>
        <w:rFonts w:hint="default"/>
      </w:rPr>
    </w:lvl>
    <w:lvl w:ilvl="6">
      <w:numFmt w:val="bullet"/>
      <w:lvlText w:val="•"/>
      <w:lvlJc w:val="left"/>
      <w:pPr>
        <w:ind w:left="6529" w:hanging="348"/>
      </w:pPr>
      <w:rPr>
        <w:rFonts w:hint="default"/>
      </w:rPr>
    </w:lvl>
    <w:lvl w:ilvl="7">
      <w:numFmt w:val="bullet"/>
      <w:lvlText w:val="•"/>
      <w:lvlJc w:val="left"/>
      <w:pPr>
        <w:ind w:left="7515" w:hanging="348"/>
      </w:pPr>
      <w:rPr>
        <w:rFonts w:hint="default"/>
      </w:rPr>
    </w:lvl>
    <w:lvl w:ilvl="8">
      <w:numFmt w:val="bullet"/>
      <w:lvlText w:val="•"/>
      <w:lvlJc w:val="left"/>
      <w:pPr>
        <w:ind w:left="8501" w:hanging="348"/>
      </w:pPr>
      <w:rPr>
        <w:rFonts w:hint="default"/>
      </w:rPr>
    </w:lvl>
  </w:abstractNum>
  <w:abstractNum w:abstractNumId="23" w15:restartNumberingAfterBreak="0">
    <w:nsid w:val="50DD6255"/>
    <w:multiLevelType w:val="hybridMultilevel"/>
    <w:tmpl w:val="64B2926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55491EB7"/>
    <w:multiLevelType w:val="multilevel"/>
    <w:tmpl w:val="0E4E2B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850570"/>
    <w:multiLevelType w:val="hybridMultilevel"/>
    <w:tmpl w:val="B7BC2CF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9A3133B"/>
    <w:multiLevelType w:val="hybridMultilevel"/>
    <w:tmpl w:val="C89492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B593B50"/>
    <w:multiLevelType w:val="hybridMultilevel"/>
    <w:tmpl w:val="5374EA98"/>
    <w:lvl w:ilvl="0" w:tplc="2A4C2F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87D39"/>
    <w:multiLevelType w:val="hybridMultilevel"/>
    <w:tmpl w:val="ABD6B7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4387B86"/>
    <w:multiLevelType w:val="hybridMultilevel"/>
    <w:tmpl w:val="25AA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D4779"/>
    <w:multiLevelType w:val="hybridMultilevel"/>
    <w:tmpl w:val="1652B68E"/>
    <w:lvl w:ilvl="0" w:tplc="0415000D">
      <w:start w:val="1"/>
      <w:numFmt w:val="bullet"/>
      <w:lvlText w:val=""/>
      <w:lvlJc w:val="left"/>
      <w:pPr>
        <w:ind w:left="18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1" w15:restartNumberingAfterBreak="0">
    <w:nsid w:val="66FA464D"/>
    <w:multiLevelType w:val="hybridMultilevel"/>
    <w:tmpl w:val="E8B2B07E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C61170"/>
    <w:multiLevelType w:val="hybridMultilevel"/>
    <w:tmpl w:val="50D8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2573D"/>
    <w:multiLevelType w:val="hybridMultilevel"/>
    <w:tmpl w:val="F724A2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CA62BD"/>
    <w:multiLevelType w:val="hybridMultilevel"/>
    <w:tmpl w:val="7BEA3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13DFF"/>
    <w:multiLevelType w:val="hybridMultilevel"/>
    <w:tmpl w:val="5EA8D566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923783"/>
    <w:multiLevelType w:val="hybridMultilevel"/>
    <w:tmpl w:val="90A23600"/>
    <w:lvl w:ilvl="0" w:tplc="0034426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C40F1"/>
    <w:multiLevelType w:val="hybridMultilevel"/>
    <w:tmpl w:val="78B2A292"/>
    <w:lvl w:ilvl="0" w:tplc="5492E27A">
      <w:start w:val="1"/>
      <w:numFmt w:val="decimal"/>
      <w:lvlText w:val="%1."/>
      <w:lvlJc w:val="left"/>
      <w:pPr>
        <w:ind w:left="36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0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06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8FB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B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84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2B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26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69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230CBC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29"/>
  </w:num>
  <w:num w:numId="3">
    <w:abstractNumId w:val="4"/>
  </w:num>
  <w:num w:numId="4">
    <w:abstractNumId w:val="12"/>
  </w:num>
  <w:num w:numId="5">
    <w:abstractNumId w:val="30"/>
  </w:num>
  <w:num w:numId="6">
    <w:abstractNumId w:val="22"/>
  </w:num>
  <w:num w:numId="7">
    <w:abstractNumId w:val="24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8"/>
  </w:num>
  <w:num w:numId="13">
    <w:abstractNumId w:val="2"/>
  </w:num>
  <w:num w:numId="14">
    <w:abstractNumId w:val="7"/>
  </w:num>
  <w:num w:numId="15">
    <w:abstractNumId w:val="13"/>
  </w:num>
  <w:num w:numId="16">
    <w:abstractNumId w:val="33"/>
  </w:num>
  <w:num w:numId="17">
    <w:abstractNumId w:val="5"/>
  </w:num>
  <w:num w:numId="18">
    <w:abstractNumId w:val="17"/>
  </w:num>
  <w:num w:numId="19">
    <w:abstractNumId w:val="15"/>
  </w:num>
  <w:num w:numId="20">
    <w:abstractNumId w:val="1"/>
  </w:num>
  <w:num w:numId="21">
    <w:abstractNumId w:val="25"/>
  </w:num>
  <w:num w:numId="22">
    <w:abstractNumId w:val="8"/>
  </w:num>
  <w:num w:numId="23">
    <w:abstractNumId w:val="16"/>
  </w:num>
  <w:num w:numId="24">
    <w:abstractNumId w:val="6"/>
  </w:num>
  <w:num w:numId="25">
    <w:abstractNumId w:val="21"/>
  </w:num>
  <w:num w:numId="26">
    <w:abstractNumId w:val="14"/>
  </w:num>
  <w:num w:numId="27">
    <w:abstractNumId w:val="9"/>
  </w:num>
  <w:num w:numId="28">
    <w:abstractNumId w:val="35"/>
  </w:num>
  <w:num w:numId="29">
    <w:abstractNumId w:val="23"/>
  </w:num>
  <w:num w:numId="30">
    <w:abstractNumId w:val="20"/>
  </w:num>
  <w:num w:numId="31">
    <w:abstractNumId w:val="28"/>
  </w:num>
  <w:num w:numId="32">
    <w:abstractNumId w:val="19"/>
  </w:num>
  <w:num w:numId="33">
    <w:abstractNumId w:val="26"/>
  </w:num>
  <w:num w:numId="34">
    <w:abstractNumId w:val="31"/>
  </w:num>
  <w:num w:numId="35">
    <w:abstractNumId w:val="27"/>
  </w:num>
  <w:num w:numId="36">
    <w:abstractNumId w:val="36"/>
  </w:num>
  <w:num w:numId="37">
    <w:abstractNumId w:val="37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3"/>
    <w:rsid w:val="00007762"/>
    <w:rsid w:val="000221FA"/>
    <w:rsid w:val="00034243"/>
    <w:rsid w:val="00035085"/>
    <w:rsid w:val="00062200"/>
    <w:rsid w:val="001079B1"/>
    <w:rsid w:val="001801A4"/>
    <w:rsid w:val="00185C01"/>
    <w:rsid w:val="001903A3"/>
    <w:rsid w:val="001A072A"/>
    <w:rsid w:val="001F679C"/>
    <w:rsid w:val="0024484C"/>
    <w:rsid w:val="00275B1F"/>
    <w:rsid w:val="00290171"/>
    <w:rsid w:val="002C7213"/>
    <w:rsid w:val="00367C85"/>
    <w:rsid w:val="005047C0"/>
    <w:rsid w:val="005C610F"/>
    <w:rsid w:val="00654A9B"/>
    <w:rsid w:val="00656FA7"/>
    <w:rsid w:val="006A3148"/>
    <w:rsid w:val="006D08F0"/>
    <w:rsid w:val="006E38A6"/>
    <w:rsid w:val="007B6F1D"/>
    <w:rsid w:val="00840500"/>
    <w:rsid w:val="00844B91"/>
    <w:rsid w:val="00854C1B"/>
    <w:rsid w:val="00856010"/>
    <w:rsid w:val="00857533"/>
    <w:rsid w:val="008645BB"/>
    <w:rsid w:val="008C40B5"/>
    <w:rsid w:val="00976163"/>
    <w:rsid w:val="009777B0"/>
    <w:rsid w:val="009A718A"/>
    <w:rsid w:val="00A4365B"/>
    <w:rsid w:val="00A778AF"/>
    <w:rsid w:val="00AA14C3"/>
    <w:rsid w:val="00B00A09"/>
    <w:rsid w:val="00B04615"/>
    <w:rsid w:val="00B25A88"/>
    <w:rsid w:val="00B57345"/>
    <w:rsid w:val="00CE6D46"/>
    <w:rsid w:val="00CF5B74"/>
    <w:rsid w:val="00D17B3E"/>
    <w:rsid w:val="00D52905"/>
    <w:rsid w:val="00D90809"/>
    <w:rsid w:val="00DB43EF"/>
    <w:rsid w:val="00DF21A4"/>
    <w:rsid w:val="00E15CE3"/>
    <w:rsid w:val="00E348D9"/>
    <w:rsid w:val="00E667BA"/>
    <w:rsid w:val="00F06F50"/>
    <w:rsid w:val="00F07C6A"/>
    <w:rsid w:val="00FB4A87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47F5D-C46C-4476-9538-27A416D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A3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903A3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styleId="Hipercze">
    <w:name w:val="Hyperlink"/>
    <w:rsid w:val="001903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03A3"/>
    <w:pPr>
      <w:ind w:left="720"/>
      <w:contextualSpacing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0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03A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03A3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ny"/>
    <w:uiPriority w:val="1"/>
    <w:qFormat/>
    <w:rsid w:val="001903A3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90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3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3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03A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3A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C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orawski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1520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Znak sprawy: OGPŚ.271.9.2020</vt:lpstr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2020-06-15T06:10:00Z</cp:lastPrinted>
  <dcterms:created xsi:type="dcterms:W3CDTF">2020-05-26T10:29:00Z</dcterms:created>
  <dcterms:modified xsi:type="dcterms:W3CDTF">2020-06-15T06:16:00Z</dcterms:modified>
</cp:coreProperties>
</file>